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D3CF9" w14:textId="77777777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48686501"/>
      <w:r w:rsidRPr="00B67A70">
        <w:rPr>
          <w:rFonts w:ascii="Times New Roman" w:hAnsi="Times New Roman" w:cs="Times New Roman"/>
          <w:b/>
          <w:bCs/>
          <w:sz w:val="22"/>
          <w:szCs w:val="22"/>
        </w:rPr>
        <w:t>O B R A Z L O Ž E N J E</w:t>
      </w:r>
    </w:p>
    <w:p w14:paraId="2EB02249" w14:textId="77777777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7A70">
        <w:rPr>
          <w:rFonts w:ascii="Times New Roman" w:hAnsi="Times New Roman" w:cs="Times New Roman"/>
          <w:b/>
          <w:bCs/>
          <w:sz w:val="22"/>
          <w:szCs w:val="22"/>
        </w:rPr>
        <w:t>I. PRAVNI TEMELJ ZA DONOŠENJE ODLUKE</w:t>
      </w:r>
    </w:p>
    <w:p w14:paraId="36200F3B" w14:textId="7BA1B251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 xml:space="preserve">Pravni temelj za donošenje </w:t>
      </w:r>
      <w:r w:rsidRPr="00B67A70">
        <w:rPr>
          <w:rFonts w:ascii="Times New Roman" w:hAnsi="Times New Roman" w:cs="Times New Roman"/>
          <w:bCs/>
          <w:sz w:val="22"/>
          <w:szCs w:val="22"/>
        </w:rPr>
        <w:t xml:space="preserve">Odluke o porezima Općine </w:t>
      </w:r>
      <w:proofErr w:type="spellStart"/>
      <w:r w:rsidR="00E56BAD">
        <w:rPr>
          <w:rFonts w:ascii="Times New Roman" w:hAnsi="Times New Roman" w:cs="Times New Roman"/>
          <w:bCs/>
          <w:sz w:val="22"/>
          <w:szCs w:val="22"/>
        </w:rPr>
        <w:t>V</w:t>
      </w:r>
      <w:bookmarkStart w:id="1" w:name="_GoBack"/>
      <w:bookmarkEnd w:id="1"/>
      <w:r w:rsidR="00E56BAD">
        <w:rPr>
          <w:rFonts w:ascii="Times New Roman" w:hAnsi="Times New Roman" w:cs="Times New Roman"/>
          <w:bCs/>
          <w:sz w:val="22"/>
          <w:szCs w:val="22"/>
        </w:rPr>
        <w:t>iškovci</w:t>
      </w:r>
      <w:proofErr w:type="spellEnd"/>
      <w:r w:rsidR="00E56BAD" w:rsidRPr="00B67A7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67A70">
        <w:rPr>
          <w:rFonts w:ascii="Times New Roman" w:hAnsi="Times New Roman" w:cs="Times New Roman"/>
          <w:bCs/>
          <w:sz w:val="22"/>
          <w:szCs w:val="22"/>
        </w:rPr>
        <w:t>sadržan je u članku 20.</w:t>
      </w:r>
      <w:r w:rsidRPr="00B67A70">
        <w:rPr>
          <w:rFonts w:ascii="Times New Roman" w:hAnsi="Times New Roman" w:cs="Times New Roman"/>
          <w:sz w:val="22"/>
          <w:szCs w:val="22"/>
        </w:rPr>
        <w:t xml:space="preserve"> stavak 1. i članka 42. stavak 1. Zakona o lokalnim porezima („Narodne novine“ br. 115/16, 101/17, 114/2022, 114/2023 i 152/24)  odnosno potreba usklađivanja s posljednjim izmjenama Zakona o lokalnim porezima (Narodne novine 152/24) koje, između ostaloga, propisuju da su jedinice lokalne samouprave dužne uvesti porez na nekretnine, te je definirano što se ima smatrati nekretninom.</w:t>
      </w:r>
    </w:p>
    <w:p w14:paraId="26F97838" w14:textId="77777777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7A70">
        <w:rPr>
          <w:rFonts w:ascii="Times New Roman" w:hAnsi="Times New Roman" w:cs="Times New Roman"/>
          <w:b/>
          <w:bCs/>
          <w:sz w:val="22"/>
          <w:szCs w:val="22"/>
        </w:rPr>
        <w:t>II. OBRAZLOŽENJE PRIJEDLOGA</w:t>
      </w:r>
    </w:p>
    <w:p w14:paraId="4B85C3C1" w14:textId="77777777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 xml:space="preserve"> Zakonom o izmjenama i dopunama Zakona o lokalnim porezima (Narodne novine 152/24) uveden je porez na nekretnine (umjesto dosadašnjeg poreza na kuće za odmor), te je istim određeno je da se nekretninom smatra svaka stambena zgrada ili stambeni dio stambeno-poslovne zgrade ili stan te svaki drugi samostalni funkcionalni prostor namijenjen stanovanju. </w:t>
      </w:r>
    </w:p>
    <w:p w14:paraId="65B39190" w14:textId="77777777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U članku 25. je utvrđen obveznik plaćanja poreza na nekretnine, te je određeno da porez na nekretnine plaćaju domaće i strane, pravne i fizičke osobe koje su vlasnici nekretnina na dan 31. ožujka godine za koju se utvrđuje porez.</w:t>
      </w:r>
    </w:p>
    <w:p w14:paraId="34E421F9" w14:textId="77777777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Nadalje u  članku 26. Zakona je određeno da se porez na nekretnine plaća godišnje od 0,60 do 8,00 eura/m² korisne površine nekretnine, određene propisom kojim se uređuju uvjeti i mjerila za izračun zaštićene najamnine, te da visinu poreza na nekretnine u naznačenim granicama,  propisuje svojom odlukom predstavničko tijelo jedinice lokalne samouprave.</w:t>
      </w:r>
    </w:p>
    <w:p w14:paraId="2EF80D13" w14:textId="77777777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Ukoliko predstavničko tijelo jedinice lokalne samouprave svojom odlukom ne propiše visinu poreza na nekretnine, porez se određuje u iznosu od 0,60 eura/m² korisne površine nekretnina.</w:t>
      </w:r>
    </w:p>
    <w:p w14:paraId="7D1A4D8B" w14:textId="29C53AE6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Konačno u članku 27. izmijenjenog Zakona taksativno su određene nekretnine na koje se ne plaća porez na nekretnine.</w:t>
      </w:r>
    </w:p>
    <w:p w14:paraId="751DBDD0" w14:textId="2CD42453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Isto u članku 9. ovog prijedloga Odluke.</w:t>
      </w:r>
    </w:p>
    <w:p w14:paraId="1107B932" w14:textId="5670C383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 xml:space="preserve">Ovom se </w:t>
      </w:r>
      <w:r w:rsidR="00B67A70" w:rsidRPr="00B67A70">
        <w:rPr>
          <w:rFonts w:ascii="Times New Roman" w:hAnsi="Times New Roman" w:cs="Times New Roman"/>
          <w:sz w:val="22"/>
          <w:szCs w:val="22"/>
        </w:rPr>
        <w:t>Odlukom</w:t>
      </w:r>
      <w:r w:rsidRPr="00B67A70">
        <w:rPr>
          <w:rFonts w:ascii="Times New Roman" w:hAnsi="Times New Roman" w:cs="Times New Roman"/>
          <w:sz w:val="22"/>
          <w:szCs w:val="22"/>
        </w:rPr>
        <w:t xml:space="preserve"> usklađuje sa Zakonom o izmjenama i dopunama Zakona o lokalnim porezima (Narodne novine 152/24) kojim je uveden porez na nekretnine i kojim je određeno da visinu poreza na nekretnine u granicama utvrđenim Zakonom,  propisuje svojom odlukom predstavničko tijelo jedinice lokalne samouprave, ovdje Općinsko vijeće Općine </w:t>
      </w:r>
      <w:proofErr w:type="spellStart"/>
      <w:r w:rsidR="00E56BAD">
        <w:rPr>
          <w:rFonts w:ascii="Times New Roman" w:hAnsi="Times New Roman" w:cs="Times New Roman"/>
          <w:sz w:val="22"/>
          <w:szCs w:val="22"/>
        </w:rPr>
        <w:t>Viškovci</w:t>
      </w:r>
      <w:proofErr w:type="spellEnd"/>
      <w:r w:rsidRPr="00B67A70">
        <w:rPr>
          <w:rFonts w:ascii="Times New Roman" w:hAnsi="Times New Roman" w:cs="Times New Roman"/>
          <w:sz w:val="22"/>
          <w:szCs w:val="22"/>
        </w:rPr>
        <w:t>.</w:t>
      </w:r>
    </w:p>
    <w:p w14:paraId="7058648A" w14:textId="11403D92" w:rsidR="00E93700" w:rsidRPr="00B67A70" w:rsidRDefault="00E93700" w:rsidP="00E93700">
      <w:pPr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Slijedom navedenog predlaže se donošenje</w:t>
      </w:r>
      <w:r w:rsidRPr="00B67A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67A70">
        <w:rPr>
          <w:rFonts w:ascii="Times New Roman" w:hAnsi="Times New Roman" w:cs="Times New Roman"/>
          <w:sz w:val="22"/>
          <w:szCs w:val="22"/>
        </w:rPr>
        <w:t xml:space="preserve">Odluke o </w:t>
      </w:r>
      <w:r w:rsidRPr="00B67A70">
        <w:rPr>
          <w:rFonts w:ascii="Times New Roman" w:hAnsi="Times New Roman" w:cs="Times New Roman"/>
          <w:bCs/>
          <w:sz w:val="22"/>
          <w:szCs w:val="22"/>
        </w:rPr>
        <w:t xml:space="preserve">porezima Općine </w:t>
      </w:r>
      <w:proofErr w:type="spellStart"/>
      <w:r w:rsidR="00E56BAD">
        <w:rPr>
          <w:rFonts w:ascii="Times New Roman" w:hAnsi="Times New Roman" w:cs="Times New Roman"/>
          <w:bCs/>
          <w:sz w:val="22"/>
          <w:szCs w:val="22"/>
        </w:rPr>
        <w:t>Viškovci</w:t>
      </w:r>
      <w:proofErr w:type="spellEnd"/>
      <w:r w:rsidRPr="00B67A7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4F056DF" w14:textId="219BBA4A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7A70">
        <w:rPr>
          <w:rFonts w:ascii="Times New Roman" w:hAnsi="Times New Roman" w:cs="Times New Roman"/>
          <w:b/>
          <w:bCs/>
          <w:sz w:val="22"/>
          <w:szCs w:val="22"/>
        </w:rPr>
        <w:t xml:space="preserve">III. SAVJETOVANJE S JAVNOŠĆU </w:t>
      </w:r>
    </w:p>
    <w:p w14:paraId="13415C0A" w14:textId="1CB0E2D4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 xml:space="preserve">U skladu s odredbama članka 11. Zakona o pravu na pristup informacijama (Narodne novine,  broj 25/13, 85/15 i 69/22) Općina </w:t>
      </w:r>
      <w:proofErr w:type="spellStart"/>
      <w:r w:rsidR="00E56BAD">
        <w:rPr>
          <w:rFonts w:ascii="Times New Roman" w:hAnsi="Times New Roman" w:cs="Times New Roman"/>
          <w:sz w:val="22"/>
          <w:szCs w:val="22"/>
        </w:rPr>
        <w:t>Viškovci</w:t>
      </w:r>
      <w:proofErr w:type="spellEnd"/>
      <w:r w:rsidRPr="00B67A70">
        <w:rPr>
          <w:rFonts w:ascii="Times New Roman" w:hAnsi="Times New Roman" w:cs="Times New Roman"/>
          <w:sz w:val="22"/>
          <w:szCs w:val="22"/>
        </w:rPr>
        <w:t>, pri donošenju Odluke, provodi savjetovanje sa zainteresiranom javnošću s ciljem upoznavanja javnosti s Nacrtom prijedloga Odluke i pribavljanjem mišljenja, primjedbi i prijedloga zainteresirane javnosti, kako bi isti, ukoliko  su zakonito i stručno utemeljeni, bili prihvaćeni i u konačnosti ugrađeni u odredbe Odluke.</w:t>
      </w:r>
      <w:bookmarkEnd w:id="0"/>
    </w:p>
    <w:sectPr w:rsidR="00E93700" w:rsidRPr="00B67A70" w:rsidSect="00B67A7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00"/>
    <w:rsid w:val="00171AE9"/>
    <w:rsid w:val="003959F8"/>
    <w:rsid w:val="003E14A5"/>
    <w:rsid w:val="007E30A4"/>
    <w:rsid w:val="008939DC"/>
    <w:rsid w:val="00B67A70"/>
    <w:rsid w:val="00E56BAD"/>
    <w:rsid w:val="00E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8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37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37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37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37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37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37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37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37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37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37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370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37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37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37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37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37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37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37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37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37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37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3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Vuka</dc:creator>
  <cp:lastModifiedBy>korisnik</cp:lastModifiedBy>
  <cp:revision>3</cp:revision>
  <dcterms:created xsi:type="dcterms:W3CDTF">2025-11-07T12:55:00Z</dcterms:created>
  <dcterms:modified xsi:type="dcterms:W3CDTF">2025-11-07T12:58:00Z</dcterms:modified>
</cp:coreProperties>
</file>