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6E22" w14:textId="1B2A0827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</w:rPr>
        <w:drawing>
          <wp:inline distT="0" distB="0" distL="0" distR="0" wp14:anchorId="5826A55F" wp14:editId="5401867C">
            <wp:extent cx="685800" cy="914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B446" w14:textId="36DAA7E9" w:rsidR="002B059B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14:paraId="17982781" w14:textId="71D165DD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OSJEČKO-BARANJSKA ŽUPANIJA</w:t>
      </w:r>
    </w:p>
    <w:p w14:paraId="093DC0CE" w14:textId="6B4A35A4" w:rsidR="00F35907" w:rsidRPr="00F35907" w:rsidRDefault="00F35907" w:rsidP="00D34D99">
      <w:pPr>
        <w:widowControl/>
        <w:autoSpaceDE/>
        <w:autoSpaceDN/>
        <w:jc w:val="both"/>
        <w:rPr>
          <w:b/>
          <w:sz w:val="24"/>
          <w:szCs w:val="24"/>
        </w:rPr>
      </w:pPr>
      <w:r w:rsidRPr="00F35907">
        <w:rPr>
          <w:b/>
          <w:sz w:val="24"/>
          <w:szCs w:val="24"/>
        </w:rPr>
        <w:t>OPĆINA VIŠKOVCI</w:t>
      </w:r>
    </w:p>
    <w:p w14:paraId="18F8B9BC" w14:textId="23B901FD" w:rsidR="00F35907" w:rsidRPr="00F35907" w:rsidRDefault="00F35907" w:rsidP="00D34D99">
      <w:pPr>
        <w:widowControl/>
        <w:autoSpaceDE/>
        <w:autoSpaceDN/>
        <w:jc w:val="both"/>
        <w:rPr>
          <w:b/>
          <w:sz w:val="24"/>
          <w:szCs w:val="24"/>
        </w:rPr>
      </w:pPr>
      <w:r w:rsidRPr="00F35907">
        <w:rPr>
          <w:b/>
          <w:sz w:val="24"/>
          <w:szCs w:val="24"/>
        </w:rPr>
        <w:t>OPĆINSKI NAČELNIK</w:t>
      </w:r>
    </w:p>
    <w:p w14:paraId="0B8E0ACC" w14:textId="6340FD50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4F42D1A9" w14:textId="2C8EE73F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KLASA:320-02/25-01/03</w:t>
      </w:r>
    </w:p>
    <w:p w14:paraId="43606387" w14:textId="30DEDDFB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URBROJ:2158-40-02-02-25-02</w:t>
      </w:r>
    </w:p>
    <w:p w14:paraId="78D7E4BD" w14:textId="3A96662D" w:rsidR="00F35907" w:rsidRDefault="00F35907" w:rsidP="00D34D9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Viškovci, 6. studeni 2025. godine</w:t>
      </w:r>
    </w:p>
    <w:p w14:paraId="6ED4A856" w14:textId="77777777" w:rsidR="00F35907" w:rsidRPr="003B75DE" w:rsidRDefault="00F35907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2607407F" w:rsidR="004B24F3" w:rsidRPr="008603B6" w:rsidRDefault="00835F70" w:rsidP="00EC10CB">
      <w:pPr>
        <w:widowControl/>
        <w:autoSpaceDE/>
        <w:autoSpaceDN/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Na temelju članka 39. i 44</w:t>
      </w:r>
      <w:r w:rsidR="00952DB6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članka Zakona o lokalnoj i područnoj (regionalnoj) </w:t>
      </w:r>
      <w:r w:rsidR="00F35907">
        <w:rPr>
          <w:sz w:val="24"/>
          <w:szCs w:val="24"/>
        </w:rPr>
        <w:t>samoupravi</w:t>
      </w:r>
      <w:r>
        <w:rPr>
          <w:sz w:val="24"/>
          <w:szCs w:val="24"/>
        </w:rPr>
        <w:t xml:space="preserve"> („Narodne novine“ broj 33/01, 60/01, 129/05, 19/07, 125/08, 36/09, 150/11, 144/12, 19/13, 137/15, 123/17, 98/19 i 144/20) i članka 30. Statuta Općine Viškovci („Službeni glasnik“ Općine Viškovci broj 1/21 i 8/22) i</w:t>
      </w:r>
      <w:r w:rsidR="00D34D99">
        <w:rPr>
          <w:sz w:val="24"/>
          <w:szCs w:val="24"/>
        </w:rPr>
        <w:t xml:space="preserve"> </w:t>
      </w:r>
      <w:r w:rsidR="00046F2B">
        <w:rPr>
          <w:sz w:val="24"/>
          <w:szCs w:val="24"/>
        </w:rPr>
        <w:t xml:space="preserve">Programa dodjele potpore male vrijednosti poljoprivrednicima na području </w:t>
      </w:r>
      <w:r>
        <w:rPr>
          <w:sz w:val="24"/>
          <w:szCs w:val="24"/>
        </w:rPr>
        <w:t>Općine Viškovci</w:t>
      </w:r>
      <w:r w:rsidR="00046F2B">
        <w:rPr>
          <w:sz w:val="24"/>
          <w:szCs w:val="24"/>
        </w:rPr>
        <w:t xml:space="preserve"> kao pomoć za ublažavanje posljedica prirodne nepogode suše za 2024. godinu</w:t>
      </w:r>
      <w:r w:rsidR="00D34D99">
        <w:rPr>
          <w:sz w:val="24"/>
          <w:szCs w:val="24"/>
        </w:rPr>
        <w:t xml:space="preserve"> </w:t>
      </w:r>
      <w:r>
        <w:rPr>
          <w:sz w:val="24"/>
          <w:szCs w:val="24"/>
        </w:rPr>
        <w:t>(„Službeni glasnik“ Općine Viškovci broj 8/25- u nastavku: Program potpora) općinski načelnik Općine Viškovci raspisuje:</w:t>
      </w:r>
    </w:p>
    <w:p w14:paraId="70E974F7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33DEC551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835F70" w:rsidRPr="00952DB6">
        <w:rPr>
          <w:szCs w:val="24"/>
          <w:shd w:val="clear" w:color="auto" w:fill="FFFFFF" w:themeFill="background1"/>
        </w:rPr>
        <w:t>Općine Viškovci</w:t>
      </w:r>
      <w:r w:rsidR="00046F2B">
        <w:rPr>
          <w:szCs w:val="24"/>
        </w:rPr>
        <w:t xml:space="preserve"> 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19C3FFDB" w:rsidR="006B4DE7" w:rsidRPr="00CA01B7" w:rsidRDefault="00835F70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835F70">
        <w:rPr>
          <w:color w:val="231F20"/>
        </w:rPr>
        <w:t>Općinu Viškovci</w:t>
      </w:r>
      <w:r w:rsidR="006B4DE7" w:rsidRPr="001C5E4D">
        <w:rPr>
          <w:color w:val="231F20"/>
        </w:rPr>
        <w:t xml:space="preserve"> 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1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1"/>
    <w:p w14:paraId="6E2F6A18" w14:textId="0B77A474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2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2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68F8F66E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u obliku bespovratnih sredstava, a u skladu s odredbom iz točke III. Odluke Vlade RH. Prema navedenoj </w:t>
      </w:r>
      <w:r w:rsidRPr="00835F70">
        <w:rPr>
          <w:rFonts w:eastAsia="Calibri"/>
          <w:sz w:val="24"/>
          <w:szCs w:val="24"/>
          <w:lang w:eastAsia="hr-HR"/>
        </w:rPr>
        <w:t xml:space="preserve">točki </w:t>
      </w:r>
      <w:r w:rsidR="00835F70" w:rsidRPr="00835F70">
        <w:rPr>
          <w:color w:val="231F20"/>
        </w:rPr>
        <w:t>Općina Viškovci</w:t>
      </w:r>
      <w:r w:rsidR="00835F70" w:rsidRPr="00835F70">
        <w:rPr>
          <w:i/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>
        <w:rPr>
          <w:rFonts w:eastAsia="Calibri"/>
          <w:sz w:val="24"/>
          <w:szCs w:val="24"/>
          <w:lang w:eastAsia="hr-HR"/>
        </w:rPr>
        <w:t>la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</w:t>
      </w:r>
      <w:proofErr w:type="spellStart"/>
      <w:r w:rsidRPr="00CA01B7">
        <w:rPr>
          <w:rFonts w:eastAsia="Calibri"/>
          <w:sz w:val="24"/>
          <w:szCs w:val="24"/>
          <w:lang w:eastAsia="hr-HR"/>
        </w:rPr>
        <w:t>minimis</w:t>
      </w:r>
      <w:proofErr w:type="spellEnd"/>
      <w:r w:rsidRPr="00CA01B7">
        <w:rPr>
          <w:rFonts w:eastAsia="Calibr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3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4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3"/>
      <w:bookmarkEnd w:id="4"/>
    </w:p>
    <w:p w14:paraId="60BDCB7A" w14:textId="650DDEE7" w:rsidR="008E56C0" w:rsidRPr="003B75DE" w:rsidRDefault="00610094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>
        <w:rPr>
          <w:sz w:val="24"/>
          <w:szCs w:val="24"/>
        </w:rPr>
        <w:t>Programa dodjele potpore male vrijednosti poljoprivrednicima na području</w:t>
      </w:r>
      <w:r w:rsidR="00835F70">
        <w:rPr>
          <w:sz w:val="24"/>
          <w:szCs w:val="24"/>
        </w:rPr>
        <w:t xml:space="preserve"> Općine Viškovci</w:t>
      </w:r>
      <w:r>
        <w:rPr>
          <w:sz w:val="24"/>
          <w:szCs w:val="24"/>
        </w:rPr>
        <w:t xml:space="preserve"> kao pomoć za ublažavanje posljedica prirodne nepogode suše za 2024. godinu </w:t>
      </w:r>
      <w:r w:rsidR="00835F70">
        <w:rPr>
          <w:sz w:val="24"/>
          <w:szCs w:val="24"/>
        </w:rPr>
        <w:t>KLASA:320-02/25-01/03</w:t>
      </w:r>
      <w:r>
        <w:rPr>
          <w:sz w:val="24"/>
          <w:szCs w:val="24"/>
        </w:rPr>
        <w:t xml:space="preserve">, </w:t>
      </w:r>
      <w:r w:rsidR="00835F70">
        <w:rPr>
          <w:sz w:val="24"/>
          <w:szCs w:val="24"/>
        </w:rPr>
        <w:t>URBROJ:2158-40-01-01-25-01 od 29. listopada 2025. godine</w:t>
      </w:r>
      <w:r w:rsidR="00835F70">
        <w:rPr>
          <w:sz w:val="24"/>
          <w:szCs w:val="24"/>
          <w:lang w:eastAsia="hr-HR"/>
        </w:rPr>
        <w:t xml:space="preserve"> </w:t>
      </w:r>
      <w:r w:rsidR="006B4DE7"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24962D39" w:rsidR="00585CBF" w:rsidRPr="003B75DE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 xml:space="preserve">Programa dodjele potpore male vrijednosti poljoprivrednicima na području </w:t>
      </w:r>
      <w:r w:rsidR="00835F70" w:rsidRPr="00835F70">
        <w:rPr>
          <w:sz w:val="24"/>
          <w:szCs w:val="24"/>
        </w:rPr>
        <w:t>Općine Viškovci</w:t>
      </w:r>
      <w:r w:rsidR="00835F70" w:rsidRPr="00835F70">
        <w:rPr>
          <w:i/>
          <w:sz w:val="24"/>
          <w:szCs w:val="24"/>
        </w:rPr>
        <w:t xml:space="preserve"> </w:t>
      </w:r>
      <w:r w:rsidR="006B4DE7">
        <w:rPr>
          <w:sz w:val="24"/>
          <w:szCs w:val="24"/>
        </w:rPr>
        <w:t>kao pomoć za ublažavanje posljedica prirodne nepogode suše za 2024. godinu.</w:t>
      </w:r>
      <w:r w:rsidR="00585CBF" w:rsidRPr="003B75DE">
        <w:rPr>
          <w:sz w:val="24"/>
          <w:szCs w:val="24"/>
        </w:rPr>
        <w:t xml:space="preserve"> 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</w:t>
      </w:r>
      <w:r w:rsidRPr="00644484">
        <w:rPr>
          <w:sz w:val="24"/>
          <w:szCs w:val="24"/>
        </w:rPr>
        <w:lastRenderedPageBreak/>
        <w:t>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835F70" w:rsidRDefault="005A7348" w:rsidP="00FD1B12">
      <w:pPr>
        <w:tabs>
          <w:tab w:val="left" w:pos="833"/>
        </w:tabs>
        <w:jc w:val="both"/>
        <w:rPr>
          <w:sz w:val="24"/>
          <w:szCs w:val="24"/>
        </w:rPr>
      </w:pPr>
    </w:p>
    <w:p w14:paraId="2499D4BA" w14:textId="660D8421" w:rsidR="000B61DE" w:rsidRDefault="00835F70" w:rsidP="000B61DE">
      <w:pPr>
        <w:pStyle w:val="paragraph"/>
        <w:spacing w:before="120" w:beforeAutospacing="0" w:after="0" w:afterAutospacing="0"/>
        <w:jc w:val="both"/>
      </w:pPr>
      <w:r w:rsidRPr="00835F70">
        <w:rPr>
          <w:color w:val="231F20"/>
        </w:rPr>
        <w:t>Općina Viškovci</w:t>
      </w:r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5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3B75DE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AE2240">
        <w:rPr>
          <w:w w:val="105"/>
          <w:szCs w:val="24"/>
        </w:rPr>
        <w:t>BROJ PRIJAVA PO KORISNIKU</w:t>
      </w:r>
      <w:bookmarkEnd w:id="6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9" w:name="_Hlk34656340"/>
      <w:bookmarkEnd w:id="7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lastRenderedPageBreak/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10"/>
      <w:r w:rsidR="00276F1E" w:rsidRPr="00644484">
        <w:rPr>
          <w:w w:val="105"/>
          <w:szCs w:val="24"/>
        </w:rPr>
        <w:t>PRIJAVE NA JAVNI POZIV</w:t>
      </w:r>
      <w:bookmarkEnd w:id="9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67A2E32F" w:rsidR="00644484" w:rsidRDefault="00723292" w:rsidP="0064448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se </w:t>
      </w:r>
      <w:r w:rsidRPr="00FA0EDA">
        <w:rPr>
          <w:sz w:val="24"/>
          <w:szCs w:val="24"/>
        </w:rPr>
        <w:t xml:space="preserve">podnose </w:t>
      </w:r>
      <w:bookmarkStart w:id="11" w:name="_Toc53990998"/>
      <w:bookmarkStart w:id="12" w:name="_Toc123845594"/>
      <w:bookmarkEnd w:id="11"/>
      <w:r w:rsidR="00FA0EDA" w:rsidRPr="00FA0EDA">
        <w:rPr>
          <w:sz w:val="24"/>
          <w:szCs w:val="24"/>
        </w:rPr>
        <w:t>6. 11.2025.- 14.11.2025.</w:t>
      </w:r>
    </w:p>
    <w:p w14:paraId="4D1CAA2F" w14:textId="77777777" w:rsidR="00644484" w:rsidRDefault="00644484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62435B91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Način </w:t>
      </w:r>
      <w:bookmarkEnd w:id="12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3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3"/>
    <w:p w14:paraId="7AEAC960" w14:textId="77777777" w:rsidR="00644484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1C92F3" w14:textId="542323DB" w:rsidR="00723292" w:rsidRPr="00FA0EDA" w:rsidRDefault="00644484" w:rsidP="00644484">
      <w:pPr>
        <w:widowControl/>
        <w:autoSpaceDE/>
        <w:autoSpaceDN/>
        <w:jc w:val="both"/>
        <w:rPr>
          <w:sz w:val="24"/>
          <w:szCs w:val="24"/>
        </w:rPr>
      </w:pPr>
      <w:r w:rsidRPr="00FA0EDA">
        <w:rPr>
          <w:sz w:val="24"/>
          <w:szCs w:val="24"/>
        </w:rPr>
        <w:t>P</w:t>
      </w:r>
      <w:r w:rsidR="00302C9D" w:rsidRPr="00FA0EDA">
        <w:rPr>
          <w:sz w:val="24"/>
          <w:szCs w:val="24"/>
        </w:rPr>
        <w:t>rijavu</w:t>
      </w:r>
      <w:r w:rsidR="00723292" w:rsidRPr="00FA0EDA">
        <w:rPr>
          <w:sz w:val="24"/>
          <w:szCs w:val="24"/>
        </w:rPr>
        <w:t xml:space="preserve"> elektronički</w:t>
      </w:r>
      <w:r w:rsidRPr="00FA0EDA">
        <w:rPr>
          <w:sz w:val="24"/>
          <w:szCs w:val="24"/>
        </w:rPr>
        <w:t xml:space="preserve">, poštom, osobno </w:t>
      </w:r>
      <w:r w:rsidR="00723292" w:rsidRPr="00FA0EDA">
        <w:rPr>
          <w:sz w:val="24"/>
          <w:szCs w:val="24"/>
        </w:rPr>
        <w:t xml:space="preserve"> podnos</w:t>
      </w:r>
      <w:r w:rsidR="00EB6799" w:rsidRPr="00FA0EDA">
        <w:rPr>
          <w:sz w:val="24"/>
          <w:szCs w:val="24"/>
        </w:rPr>
        <w:t>e</w:t>
      </w:r>
      <w:r w:rsidR="00723292" w:rsidRPr="00FA0EDA">
        <w:rPr>
          <w:sz w:val="24"/>
          <w:szCs w:val="24"/>
        </w:rPr>
        <w:t xml:space="preserve"> isključivo </w:t>
      </w:r>
      <w:r w:rsidR="001E72BE" w:rsidRPr="00FA0EDA">
        <w:rPr>
          <w:sz w:val="24"/>
          <w:szCs w:val="24"/>
        </w:rPr>
        <w:t>nositelji</w:t>
      </w:r>
      <w:r w:rsidR="00196106" w:rsidRPr="00FA0EDA">
        <w:rPr>
          <w:sz w:val="24"/>
          <w:szCs w:val="24"/>
        </w:rPr>
        <w:t xml:space="preserve"> </w:t>
      </w:r>
      <w:r w:rsidR="001E72BE" w:rsidRPr="00FA0EDA">
        <w:rPr>
          <w:sz w:val="24"/>
          <w:szCs w:val="24"/>
        </w:rPr>
        <w:t>/</w:t>
      </w:r>
      <w:r w:rsidR="00196106" w:rsidRPr="00FA0EDA">
        <w:rPr>
          <w:sz w:val="24"/>
          <w:szCs w:val="24"/>
        </w:rPr>
        <w:t xml:space="preserve"> </w:t>
      </w:r>
      <w:r w:rsidR="001E72BE" w:rsidRPr="00FA0EDA">
        <w:rPr>
          <w:sz w:val="24"/>
          <w:szCs w:val="24"/>
        </w:rPr>
        <w:t>odgovorn</w:t>
      </w:r>
      <w:r w:rsidR="00EB6799" w:rsidRPr="00FA0EDA">
        <w:rPr>
          <w:sz w:val="24"/>
          <w:szCs w:val="24"/>
        </w:rPr>
        <w:t>e</w:t>
      </w:r>
      <w:r w:rsidR="001E72BE" w:rsidRPr="00FA0EDA">
        <w:rPr>
          <w:sz w:val="24"/>
          <w:szCs w:val="24"/>
        </w:rPr>
        <w:t xml:space="preserve"> osob</w:t>
      </w:r>
      <w:r w:rsidR="00EB6799" w:rsidRPr="00FA0EDA">
        <w:rPr>
          <w:sz w:val="24"/>
          <w:szCs w:val="24"/>
        </w:rPr>
        <w:t>e</w:t>
      </w:r>
      <w:r w:rsidR="001E72BE" w:rsidRPr="00FA0EDA">
        <w:rPr>
          <w:sz w:val="24"/>
          <w:szCs w:val="24"/>
        </w:rPr>
        <w:t xml:space="preserve"> poljoprivredn</w:t>
      </w:r>
      <w:r w:rsidR="00EB6799" w:rsidRPr="00FA0EDA">
        <w:rPr>
          <w:sz w:val="24"/>
          <w:szCs w:val="24"/>
        </w:rPr>
        <w:t>og</w:t>
      </w:r>
      <w:r w:rsidR="001E72BE" w:rsidRPr="00FA0EDA">
        <w:rPr>
          <w:sz w:val="24"/>
          <w:szCs w:val="24"/>
        </w:rPr>
        <w:t xml:space="preserve"> gospodarstv</w:t>
      </w:r>
      <w:r w:rsidR="00FA0EDA" w:rsidRPr="00FA0EDA">
        <w:rPr>
          <w:sz w:val="24"/>
          <w:szCs w:val="24"/>
        </w:rPr>
        <w:t xml:space="preserve">a </w:t>
      </w:r>
      <w:r w:rsidR="001E72BE" w:rsidRPr="00FA0EDA">
        <w:rPr>
          <w:sz w:val="24"/>
          <w:szCs w:val="24"/>
        </w:rPr>
        <w:t>čiji je MIBPG naveden u Prilogu 1. ovog</w:t>
      </w:r>
      <w:r w:rsidR="0062594F" w:rsidRPr="00FA0EDA">
        <w:rPr>
          <w:sz w:val="24"/>
          <w:szCs w:val="24"/>
        </w:rPr>
        <w:t>a</w:t>
      </w:r>
      <w:r w:rsidR="001E72BE" w:rsidRPr="00FA0EDA">
        <w:rPr>
          <w:sz w:val="24"/>
          <w:szCs w:val="24"/>
        </w:rPr>
        <w:t xml:space="preserve"> </w:t>
      </w:r>
      <w:r w:rsidR="00F0674A" w:rsidRPr="00FA0EDA">
        <w:rPr>
          <w:sz w:val="24"/>
          <w:szCs w:val="24"/>
        </w:rPr>
        <w:t>Javnog p</w:t>
      </w:r>
      <w:r w:rsidR="001E72BE" w:rsidRPr="00FA0EDA">
        <w:rPr>
          <w:sz w:val="24"/>
          <w:szCs w:val="24"/>
        </w:rPr>
        <w:t>oziva</w:t>
      </w:r>
      <w:r w:rsidRPr="00FA0EDA">
        <w:rPr>
          <w:sz w:val="24"/>
          <w:szCs w:val="24"/>
        </w:rPr>
        <w:t>.</w:t>
      </w:r>
    </w:p>
    <w:p w14:paraId="723E5049" w14:textId="77777777" w:rsidR="00302C9D" w:rsidRPr="00FA0EDA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p w14:paraId="64C80755" w14:textId="77777777" w:rsidR="00302C9D" w:rsidRPr="003B75DE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8"/>
    <w:p w14:paraId="47DEF6C8" w14:textId="77777777" w:rsidR="00DB52E8" w:rsidRPr="003B75DE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4"/>
    <w:p w14:paraId="6FAC200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0C62D2E1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="00FA0EDA">
        <w:rPr>
          <w:sz w:val="24"/>
          <w:szCs w:val="24"/>
        </w:rPr>
        <w:t xml:space="preserve"> Općina Viškovci </w:t>
      </w:r>
      <w:r w:rsidR="009E2042" w:rsidRPr="008603B6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31221A65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FA0EDA">
        <w:rPr>
          <w:sz w:val="24"/>
          <w:szCs w:val="24"/>
        </w:rPr>
        <w:t>7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FA0EDA" w:rsidRPr="00FA0EDA">
        <w:rPr>
          <w:w w:val="105"/>
          <w:sz w:val="24"/>
          <w:szCs w:val="24"/>
        </w:rPr>
        <w:t>Općina Viškovci</w:t>
      </w:r>
      <w:r w:rsidR="00FA0EDA" w:rsidRPr="00FA0EDA">
        <w:rPr>
          <w:i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izdaje</w:t>
      </w:r>
      <w:r w:rsidR="00FA0EDA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5" w:name="_Hlk210642111"/>
      <w:r>
        <w:rPr>
          <w:sz w:val="24"/>
          <w:szCs w:val="24"/>
        </w:rPr>
        <w:t xml:space="preserve">i </w:t>
      </w:r>
      <w:bookmarkEnd w:id="15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3B75DE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68DB6B30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36910EC3" w14:textId="77777777" w:rsidR="00EB679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podtočkom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.1.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169AEC50" w14:textId="69A2EEDF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6" w:name="_Toc123845605"/>
    </w:p>
    <w:p w14:paraId="12F9E6CE" w14:textId="77777777" w:rsidR="00302C9D" w:rsidRPr="00FA0EDA" w:rsidRDefault="00302C9D" w:rsidP="00D35F42">
      <w:pPr>
        <w:pStyle w:val="Naslov1"/>
        <w:rPr>
          <w:w w:val="105"/>
          <w:szCs w:val="24"/>
        </w:rPr>
      </w:pPr>
      <w:bookmarkStart w:id="17" w:name="_Toc123845613"/>
      <w:bookmarkEnd w:id="16"/>
      <w:r w:rsidRPr="00FA0EDA">
        <w:rPr>
          <w:w w:val="105"/>
          <w:szCs w:val="24"/>
        </w:rPr>
        <w:lastRenderedPageBreak/>
        <w:t>POPIS PRILOGA</w:t>
      </w:r>
      <w:bookmarkEnd w:id="17"/>
    </w:p>
    <w:p w14:paraId="181822A3" w14:textId="77777777" w:rsidR="00727F6B" w:rsidRPr="008603B6" w:rsidRDefault="00727F6B" w:rsidP="00FD1B12">
      <w:pPr>
        <w:jc w:val="both"/>
        <w:rPr>
          <w:sz w:val="24"/>
          <w:szCs w:val="24"/>
          <w:highlight w:val="lightGray"/>
        </w:rPr>
      </w:pPr>
    </w:p>
    <w:p w14:paraId="70F58AB9" w14:textId="77777777" w:rsidR="00302C9D" w:rsidRPr="00FA0EDA" w:rsidRDefault="00302C9D" w:rsidP="00FD1B12">
      <w:pPr>
        <w:jc w:val="both"/>
        <w:rPr>
          <w:sz w:val="24"/>
          <w:szCs w:val="24"/>
        </w:rPr>
      </w:pPr>
      <w:r w:rsidRPr="00FA0EDA">
        <w:rPr>
          <w:sz w:val="24"/>
          <w:szCs w:val="24"/>
        </w:rPr>
        <w:t>Prilog 1</w:t>
      </w:r>
      <w:r w:rsidR="00FD1B12" w:rsidRPr="00FA0EDA">
        <w:rPr>
          <w:sz w:val="24"/>
          <w:szCs w:val="24"/>
        </w:rPr>
        <w:t xml:space="preserve">. </w:t>
      </w:r>
      <w:r w:rsidR="00727F6B" w:rsidRPr="00FA0EDA">
        <w:rPr>
          <w:sz w:val="24"/>
          <w:szCs w:val="24"/>
        </w:rPr>
        <w:t>Popis prihvatljivih korisnika</w:t>
      </w:r>
    </w:p>
    <w:p w14:paraId="16D7CE4D" w14:textId="045B67F1" w:rsidR="00727F6B" w:rsidRPr="00FA0EDA" w:rsidRDefault="00727F6B" w:rsidP="00FD1B12">
      <w:pPr>
        <w:jc w:val="both"/>
        <w:rPr>
          <w:sz w:val="24"/>
          <w:szCs w:val="24"/>
        </w:rPr>
      </w:pPr>
      <w:r w:rsidRPr="00FA0EDA">
        <w:rPr>
          <w:sz w:val="24"/>
          <w:szCs w:val="24"/>
        </w:rPr>
        <w:t xml:space="preserve">Prilog 2. </w:t>
      </w:r>
      <w:r w:rsidR="00644484" w:rsidRPr="00FA0EDA">
        <w:rPr>
          <w:sz w:val="24"/>
          <w:szCs w:val="24"/>
        </w:rPr>
        <w:t>Obrazac prijave</w:t>
      </w:r>
    </w:p>
    <w:p w14:paraId="41AF3476" w14:textId="78276F3B" w:rsidR="00FA0EDA" w:rsidRDefault="00FA0EDA" w:rsidP="00FD1B12">
      <w:pPr>
        <w:jc w:val="both"/>
        <w:rPr>
          <w:sz w:val="24"/>
          <w:szCs w:val="24"/>
        </w:rPr>
      </w:pPr>
      <w:r w:rsidRPr="00FA0EDA">
        <w:rPr>
          <w:sz w:val="24"/>
          <w:szCs w:val="24"/>
        </w:rPr>
        <w:t>Prilog 3. Izjava o korištenim potporama male vrijednosti</w:t>
      </w:r>
      <w:r w:rsidR="000B1395">
        <w:rPr>
          <w:sz w:val="24"/>
          <w:szCs w:val="24"/>
        </w:rPr>
        <w:t xml:space="preserve"> tijekom trogodišnjeg razdoblja</w:t>
      </w:r>
    </w:p>
    <w:p w14:paraId="3246A26B" w14:textId="60BA158F" w:rsidR="000B1395" w:rsidRDefault="000B1395" w:rsidP="00FD1B12">
      <w:pPr>
        <w:jc w:val="both"/>
        <w:rPr>
          <w:sz w:val="24"/>
          <w:szCs w:val="24"/>
        </w:rPr>
      </w:pPr>
      <w:r>
        <w:rPr>
          <w:sz w:val="24"/>
          <w:szCs w:val="24"/>
        </w:rPr>
        <w:t>Prilog 4. Privola za prikupljanje i obradu osobnih podataka</w:t>
      </w:r>
    </w:p>
    <w:p w14:paraId="5DDA0363" w14:textId="55531F58" w:rsidR="00E148F6" w:rsidRDefault="00E148F6" w:rsidP="00FD1B12">
      <w:pPr>
        <w:jc w:val="both"/>
        <w:rPr>
          <w:sz w:val="24"/>
          <w:szCs w:val="24"/>
        </w:rPr>
      </w:pPr>
      <w:r>
        <w:rPr>
          <w:sz w:val="24"/>
          <w:szCs w:val="24"/>
        </w:rPr>
        <w:t>Prilog 5. Izjava o razlozima ne podnošenja prijave u 2024. godini</w:t>
      </w:r>
    </w:p>
    <w:p w14:paraId="5C6407CA" w14:textId="048BC460" w:rsidR="000B1395" w:rsidRDefault="000B1395" w:rsidP="00FD1B12">
      <w:pPr>
        <w:jc w:val="both"/>
        <w:rPr>
          <w:sz w:val="24"/>
          <w:szCs w:val="24"/>
        </w:rPr>
      </w:pPr>
    </w:p>
    <w:p w14:paraId="00F95140" w14:textId="4121A770" w:rsidR="000B1395" w:rsidRDefault="000B1395" w:rsidP="000B1395">
      <w:pPr>
        <w:pStyle w:val="Naslov1"/>
      </w:pPr>
      <w:r>
        <w:t>OBAVEZNA DOKUMENTACIJA</w:t>
      </w:r>
    </w:p>
    <w:p w14:paraId="43215C10" w14:textId="040660C2" w:rsidR="000B1395" w:rsidRDefault="000B1395" w:rsidP="000B1395">
      <w:pPr>
        <w:pStyle w:val="Odlomakpopisa"/>
        <w:numPr>
          <w:ilvl w:val="0"/>
          <w:numId w:val="6"/>
        </w:numPr>
      </w:pPr>
      <w:r>
        <w:t>Obrazac prijave</w:t>
      </w:r>
    </w:p>
    <w:p w14:paraId="03BAA74E" w14:textId="1BE331C2" w:rsidR="000B1395" w:rsidRDefault="000B1395" w:rsidP="000B1395">
      <w:pPr>
        <w:pStyle w:val="Odlomakpopisa"/>
        <w:numPr>
          <w:ilvl w:val="0"/>
          <w:numId w:val="6"/>
        </w:numPr>
      </w:pPr>
      <w:r>
        <w:t>Izjava o korištenim potporama male vrijednosti tijekom trogodišnjeg razdoblja</w:t>
      </w:r>
    </w:p>
    <w:p w14:paraId="75F894BF" w14:textId="60A6951A" w:rsidR="000B1395" w:rsidRDefault="000B1395" w:rsidP="000B1395">
      <w:pPr>
        <w:pStyle w:val="Odlomakpopisa"/>
        <w:numPr>
          <w:ilvl w:val="0"/>
          <w:numId w:val="6"/>
        </w:numPr>
      </w:pPr>
      <w:r>
        <w:t>Izjava o razlozima ne podnošenja prijave u RŠ i/ili na M23 (vlastoručno potpisana od strane nositelja</w:t>
      </w:r>
    </w:p>
    <w:p w14:paraId="788D8DA0" w14:textId="4E6E2B81" w:rsidR="000B1395" w:rsidRDefault="000B1395" w:rsidP="000B1395">
      <w:pPr>
        <w:pStyle w:val="Odlomakpopisa"/>
        <w:numPr>
          <w:ilvl w:val="0"/>
          <w:numId w:val="6"/>
        </w:numPr>
      </w:pPr>
      <w:r>
        <w:t>Privola za prikupljanje i obradu osobnih podataka</w:t>
      </w:r>
    </w:p>
    <w:p w14:paraId="7387C17C" w14:textId="2C5A65F3" w:rsidR="000B1395" w:rsidRDefault="000B1395" w:rsidP="000B1395">
      <w:pPr>
        <w:pStyle w:val="Odlomakpopisa"/>
        <w:numPr>
          <w:ilvl w:val="0"/>
          <w:numId w:val="6"/>
        </w:numPr>
      </w:pPr>
      <w:r>
        <w:t>Preslika Rješenja o upisu u Upisnik obiteljskih poljoprivrednih gospodarstava (OPG-a) odnosno u Upisnik poljoprivrednika</w:t>
      </w:r>
    </w:p>
    <w:p w14:paraId="2305F2F2" w14:textId="04C82F3D" w:rsidR="000B1395" w:rsidRDefault="000B1395" w:rsidP="000B1395">
      <w:pPr>
        <w:pStyle w:val="Odlomakpopisa"/>
        <w:numPr>
          <w:ilvl w:val="0"/>
          <w:numId w:val="6"/>
        </w:numPr>
      </w:pPr>
      <w:r>
        <w:t>Preslika dokaza o žiroračunu poslovnog subjekta (Potvrda banke o vlasniku i vrsti poslovnog računa) ili drugi dokument jednake dokazne vrijednosti.</w:t>
      </w:r>
    </w:p>
    <w:p w14:paraId="0EC8F820" w14:textId="77777777" w:rsidR="000C0F0E" w:rsidRDefault="000C0F0E" w:rsidP="000C0F0E"/>
    <w:p w14:paraId="7C449D42" w14:textId="32642DB9" w:rsidR="000B1395" w:rsidRDefault="000B1395" w:rsidP="000B1395">
      <w:pPr>
        <w:ind w:left="360"/>
        <w:jc w:val="right"/>
      </w:pPr>
    </w:p>
    <w:p w14:paraId="53A61EB4" w14:textId="5C9B115F" w:rsidR="000B1395" w:rsidRDefault="000B1395" w:rsidP="000B1395">
      <w:pPr>
        <w:ind w:left="360"/>
        <w:jc w:val="right"/>
      </w:pPr>
      <w:r>
        <w:t>OPĆINSKI NAČELNIK</w:t>
      </w:r>
    </w:p>
    <w:p w14:paraId="43F654BC" w14:textId="5C1D875D" w:rsidR="000B1395" w:rsidRDefault="000B1395" w:rsidP="000B1395">
      <w:pPr>
        <w:ind w:left="360"/>
        <w:jc w:val="right"/>
      </w:pPr>
    </w:p>
    <w:p w14:paraId="73DED72B" w14:textId="24FE9925" w:rsidR="000B1395" w:rsidRPr="000B1395" w:rsidRDefault="000B1395" w:rsidP="000B1395">
      <w:pPr>
        <w:ind w:left="360"/>
        <w:jc w:val="center"/>
      </w:pPr>
      <w:r>
        <w:t xml:space="preserve">                                                                                                                     Petar Zorić</w:t>
      </w:r>
    </w:p>
    <w:p w14:paraId="70121372" w14:textId="77777777" w:rsidR="001E72BE" w:rsidRPr="00FA0EDA" w:rsidRDefault="001E72BE" w:rsidP="000B1395">
      <w:pPr>
        <w:widowControl/>
        <w:autoSpaceDE/>
        <w:autoSpaceDN/>
        <w:jc w:val="right"/>
        <w:rPr>
          <w:sz w:val="24"/>
          <w:szCs w:val="24"/>
        </w:rPr>
      </w:pPr>
    </w:p>
    <w:p w14:paraId="0080F474" w14:textId="77777777" w:rsidR="008A5A6D" w:rsidRPr="00FA0EDA" w:rsidRDefault="008A5A6D" w:rsidP="000B1395">
      <w:pPr>
        <w:adjustRightInd w:val="0"/>
        <w:jc w:val="right"/>
        <w:rPr>
          <w:sz w:val="24"/>
          <w:szCs w:val="24"/>
        </w:rPr>
      </w:pPr>
    </w:p>
    <w:p w14:paraId="57DDB6F5" w14:textId="5083648D" w:rsidR="006A5CFF" w:rsidRDefault="006A5CFF" w:rsidP="00FD1B12">
      <w:pPr>
        <w:adjustRightInd w:val="0"/>
        <w:jc w:val="both"/>
        <w:rPr>
          <w:sz w:val="24"/>
          <w:szCs w:val="24"/>
        </w:rPr>
      </w:pPr>
    </w:p>
    <w:p w14:paraId="5BB5647D" w14:textId="58DD057F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43D9E64B" w14:textId="1964A610" w:rsidR="00DB64D4" w:rsidRDefault="00DB64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DB64D4" w:rsidSect="00FD1B12">
      <w:footerReference w:type="default" r:id="rId12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4C0C" w14:textId="77777777" w:rsidR="002D7511" w:rsidRDefault="002D7511" w:rsidP="0014665E">
      <w:r>
        <w:separator/>
      </w:r>
    </w:p>
  </w:endnote>
  <w:endnote w:type="continuationSeparator" w:id="0">
    <w:p w14:paraId="0F1AEA66" w14:textId="77777777" w:rsidR="002D7511" w:rsidRDefault="002D7511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6F82" w14:textId="77777777" w:rsidR="002D7511" w:rsidRDefault="002D7511" w:rsidP="0014665E">
      <w:r>
        <w:separator/>
      </w:r>
    </w:p>
  </w:footnote>
  <w:footnote w:type="continuationSeparator" w:id="0">
    <w:p w14:paraId="2D8FE88C" w14:textId="77777777" w:rsidR="002D7511" w:rsidRDefault="002D7511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CA66D39"/>
    <w:multiLevelType w:val="hybridMultilevel"/>
    <w:tmpl w:val="DECE2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191E"/>
    <w:rsid w:val="000639E7"/>
    <w:rsid w:val="000752E9"/>
    <w:rsid w:val="00096A6A"/>
    <w:rsid w:val="000A29D2"/>
    <w:rsid w:val="000A530E"/>
    <w:rsid w:val="000B0DFD"/>
    <w:rsid w:val="000B1395"/>
    <w:rsid w:val="000B61DE"/>
    <w:rsid w:val="000C0CDC"/>
    <w:rsid w:val="000C0F0E"/>
    <w:rsid w:val="000C5B78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D7511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90EF6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35F70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52DB6"/>
    <w:rsid w:val="0096793D"/>
    <w:rsid w:val="0098063A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02B7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148F6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35907"/>
    <w:rsid w:val="00F4799A"/>
    <w:rsid w:val="00F60517"/>
    <w:rsid w:val="00F85AA7"/>
    <w:rsid w:val="00F86287"/>
    <w:rsid w:val="00FA0EDA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9EA70-AB16-4DC4-A948-A7683F01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korisnik</cp:lastModifiedBy>
  <cp:revision>15</cp:revision>
  <cp:lastPrinted>2025-11-10T11:33:00Z</cp:lastPrinted>
  <dcterms:created xsi:type="dcterms:W3CDTF">2025-09-04T10:05:00Z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