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Pr="00E95A35" w:rsidRDefault="00530BAB" w:rsidP="00530BAB">
      <w:pPr>
        <w:pStyle w:val="Odlomakpopisa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IZVJEŠĆE </w:t>
      </w:r>
      <w:r w:rsidRPr="00252CCF">
        <w:rPr>
          <w:rFonts w:ascii="Times New Roman" w:hAnsi="Times New Roman" w:cs="Times New Roman"/>
          <w:b/>
          <w:sz w:val="32"/>
          <w:szCs w:val="32"/>
          <w:lang w:val="en-US"/>
        </w:rPr>
        <w:t>OPĆINE VIŠKOVCI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 PROVEDBI PLANA GOSPODARENJA OTPADOM ZA 2021. GODINU</w:t>
      </w:r>
    </w:p>
    <w:p w:rsidR="00530BAB" w:rsidRDefault="00530BAB" w:rsidP="00530B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Default="00530BAB" w:rsidP="00530B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C1739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ožujak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2022.</w:t>
      </w:r>
    </w:p>
    <w:p w:rsidR="00530BAB" w:rsidRDefault="00530BAB" w:rsidP="00530B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530BAB" w:rsidRPr="00071040" w:rsidRDefault="00530BAB" w:rsidP="00530BAB">
      <w:pPr>
        <w:shd w:val="clear" w:color="auto" w:fill="EEECE1" w:themeFill="background2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07104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SADRŽAJ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7923"/>
        <w:gridCol w:w="730"/>
      </w:tblGrid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797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OPĆI </w:t>
            </w: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PODACI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797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ANALIZA POST</w:t>
            </w: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OJEĆEG STANJA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GOSPODARENJA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OTPADOM........................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7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797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PODACI O LOKACIJAMA ONEČIŠĆENIM OTPADOM I NJIHOVOM UKLANJANJU................................................................................................................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530BAB" w:rsidRDefault="00C661BC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797" w:type="dxa"/>
          </w:tcPr>
          <w:p w:rsidR="00530BAB" w:rsidRPr="000E081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PLAN </w:t>
            </w: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GOSPODARENJA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OTPADOM </w:t>
            </w:r>
            <w:r w:rsidRPr="00252CCF">
              <w:rPr>
                <w:rFonts w:ascii="Times New Roman" w:hAnsi="Times New Roman" w:cs="Times New Roman"/>
                <w:lang w:val="en-US"/>
              </w:rPr>
              <w:t>OPĆINE VIŠKOVCI</w:t>
            </w:r>
            <w:r w:rsidRPr="00252CCF">
              <w:rPr>
                <w:rFonts w:ascii="Times New Roman" w:hAnsi="Times New Roman" w:cs="Times New Roman"/>
                <w:b/>
                <w:lang w:val="en-US"/>
              </w:rPr>
              <w:t>……………………</w:t>
            </w:r>
            <w:r>
              <w:rPr>
                <w:rFonts w:ascii="Times New Roman" w:hAnsi="Times New Roman" w:cs="Times New Roman"/>
                <w:b/>
                <w:lang w:val="en-US"/>
              </w:rPr>
              <w:t>...</w:t>
            </w:r>
          </w:p>
        </w:tc>
        <w:tc>
          <w:tcPr>
            <w:tcW w:w="730" w:type="dxa"/>
          </w:tcPr>
          <w:p w:rsidR="00530BAB" w:rsidRDefault="00C661BC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797" w:type="dxa"/>
          </w:tcPr>
          <w:p w:rsidR="00530BAB" w:rsidRPr="000E081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ODLUKE VAŽNE</w:t>
            </w:r>
            <w:r w:rsidRPr="007638C4">
              <w:rPr>
                <w:rFonts w:ascii="Times New Roman" w:eastAsia="Times New Roman" w:hAnsi="Times New Roman" w:cs="Times New Roman"/>
                <w:lang w:eastAsia="hr-HR"/>
              </w:rPr>
              <w:t xml:space="preserve"> ZA PROVEDBU MJERA</w:t>
            </w:r>
            <w:r w:rsidRPr="007638C4">
              <w:rPr>
                <w:rFonts w:ascii="Times New Roman" w:eastAsia="Times New Roman" w:hAnsi="Times New Roman" w:cs="Times New Roman"/>
              </w:rPr>
              <w:t xml:space="preserve"> PGO RH NA PODRUČJU</w:t>
            </w:r>
            <w:r w:rsidRPr="007638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CCF">
              <w:rPr>
                <w:rFonts w:ascii="Times New Roman" w:hAnsi="Times New Roman" w:cs="Times New Roman"/>
                <w:lang w:val="en-US"/>
              </w:rPr>
              <w:t>OPĆINE VIŠKOVCI</w:t>
            </w:r>
            <w:r w:rsidRPr="00252CCF"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…………………………………………………………………………………………</w:t>
            </w:r>
          </w:p>
        </w:tc>
        <w:tc>
          <w:tcPr>
            <w:tcW w:w="730" w:type="dxa"/>
          </w:tcPr>
          <w:p w:rsidR="00530BAB" w:rsidRDefault="00C661BC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797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3F5E">
              <w:rPr>
                <w:rFonts w:ascii="Times New Roman" w:hAnsi="Times New Roman" w:cs="Times New Roman"/>
                <w:bCs/>
              </w:rPr>
              <w:t>PROVEDBA MJERA GOSPODARENJA OTPADOM ODREĐENIH PGO RH</w:t>
            </w:r>
            <w:r w:rsidRPr="00173F5E">
              <w:rPr>
                <w:rFonts w:ascii="Times New Roman" w:eastAsia="Times New Roman" w:hAnsi="Times New Roman" w:cs="Times New Roman"/>
                <w:lang w:eastAsia="hr-HR"/>
              </w:rPr>
              <w:t xml:space="preserve"> ZA OSTVARENJE CILJEVA DEFINIRANIH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173F5E">
              <w:rPr>
                <w:rFonts w:ascii="Times New Roman" w:eastAsia="Times New Roman" w:hAnsi="Times New Roman" w:cs="Times New Roman"/>
                <w:lang w:eastAsia="hr-HR"/>
              </w:rPr>
              <w:t>PLANOM</w:t>
            </w:r>
            <w:r w:rsidRPr="00173F5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252CCF">
              <w:rPr>
                <w:rFonts w:ascii="Times New Roman" w:hAnsi="Times New Roman" w:cs="Times New Roman"/>
                <w:lang w:val="en-US"/>
              </w:rPr>
              <w:t>OPĆINE VIŠKOVCI</w:t>
            </w:r>
            <w:r>
              <w:rPr>
                <w:rFonts w:ascii="Times New Roman" w:eastAsia="Times New Roman" w:hAnsi="Times New Roman" w:cs="Times New Roman"/>
              </w:rPr>
              <w:t xml:space="preserve">…………        </w:t>
            </w:r>
          </w:p>
        </w:tc>
        <w:tc>
          <w:tcPr>
            <w:tcW w:w="730" w:type="dxa"/>
          </w:tcPr>
          <w:p w:rsidR="00530BAB" w:rsidRDefault="00530BAB" w:rsidP="00C661BC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C661BC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797" w:type="dxa"/>
          </w:tcPr>
          <w:p w:rsidR="00530BAB" w:rsidRPr="00C17399" w:rsidRDefault="00530BAB" w:rsidP="004B25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1739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POTICAJNE NAKNADE ZA SMANJENJE KOLIČINE ODLOŽENOG MIJEŠANOG KOMUNALNOG OTPADA (MKO)………………………………..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            </w:t>
            </w:r>
          </w:p>
        </w:tc>
        <w:tc>
          <w:tcPr>
            <w:tcW w:w="730" w:type="dxa"/>
          </w:tcPr>
          <w:p w:rsidR="00530BAB" w:rsidRDefault="00530BAB" w:rsidP="00C661BC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C661B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797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IZVORI I VISINA FINANCIJSKIH SREDSTAVA ZA PROVEDBU MJERA GOSPODARENJA OTPADOM.....................................................................................</w:t>
            </w:r>
          </w:p>
        </w:tc>
        <w:tc>
          <w:tcPr>
            <w:tcW w:w="730" w:type="dxa"/>
          </w:tcPr>
          <w:p w:rsidR="00530BAB" w:rsidRDefault="00C661BC" w:rsidP="00C661BC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12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797" w:type="dxa"/>
          </w:tcPr>
          <w:p w:rsidR="00530BAB" w:rsidRPr="007638C4" w:rsidRDefault="00530BAB" w:rsidP="004B25A3">
            <w:pPr>
              <w:rPr>
                <w:rFonts w:ascii="Times New Roman" w:hAnsi="Times New Roman" w:cs="Times New Roman"/>
                <w:b/>
              </w:rPr>
            </w:pPr>
            <w:r w:rsidRPr="007638C4">
              <w:rPr>
                <w:rFonts w:ascii="Times New Roman" w:eastAsia="Times New Roman" w:hAnsi="Times New Roman" w:cs="Times New Roman"/>
                <w:lang w:eastAsia="hr-HR"/>
              </w:rPr>
              <w:t>PROJEKTI VAŽNI ZA PROVEDBU MJERA</w:t>
            </w:r>
            <w:r w:rsidRPr="007638C4">
              <w:rPr>
                <w:rFonts w:ascii="Times New Roman" w:eastAsia="Times New Roman" w:hAnsi="Times New Roman" w:cs="Times New Roman"/>
              </w:rPr>
              <w:t xml:space="preserve"> PGO RH NA PODRUČJU</w:t>
            </w:r>
            <w:r w:rsidRPr="007638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2CCF">
              <w:rPr>
                <w:rFonts w:ascii="Times New Roman" w:hAnsi="Times New Roman" w:cs="Times New Roman"/>
                <w:lang w:val="en-US"/>
              </w:rPr>
              <w:t>OPĆINE VIŠKOVCI</w:t>
            </w:r>
            <w:r w:rsidRPr="006A64F2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……………………………………………………………………………….</w:t>
            </w:r>
          </w:p>
        </w:tc>
        <w:tc>
          <w:tcPr>
            <w:tcW w:w="730" w:type="dxa"/>
          </w:tcPr>
          <w:p w:rsidR="00530BAB" w:rsidRDefault="00530BAB" w:rsidP="00C661BC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</w:t>
            </w:r>
            <w:r w:rsidR="00C661B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30BAB" w:rsidTr="004B25A3">
        <w:tc>
          <w:tcPr>
            <w:tcW w:w="54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797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ZAKLJUČAK..................................................................................................................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530BAB" w:rsidRDefault="00530BAB" w:rsidP="00C661BC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61BC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Pr="000C1AD0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OPĆI PODACI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Pr="009B630F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B630F">
        <w:rPr>
          <w:rFonts w:ascii="Times New Roman" w:eastAsia="Times New Roman" w:hAnsi="Times New Roman" w:cs="Times New Roman"/>
          <w:i/>
        </w:rPr>
        <w:t xml:space="preserve">Tablica 1. Opći podaci o </w:t>
      </w:r>
      <w:proofErr w:type="spellStart"/>
      <w:r w:rsidRPr="00252CCF">
        <w:rPr>
          <w:rFonts w:ascii="Times New Roman" w:hAnsi="Times New Roman" w:cs="Times New Roman"/>
          <w:i/>
          <w:lang w:val="en-US"/>
        </w:rPr>
        <w:t>Općini</w:t>
      </w:r>
      <w:proofErr w:type="spellEnd"/>
      <w:r w:rsidRPr="00252CC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2CCF">
        <w:rPr>
          <w:rFonts w:ascii="Times New Roman" w:hAnsi="Times New Roman" w:cs="Times New Roman"/>
          <w:i/>
          <w:lang w:val="en-US"/>
        </w:rPr>
        <w:t>Viškovci</w:t>
      </w:r>
      <w:proofErr w:type="spellEnd"/>
      <w:r w:rsidRPr="00252CCF">
        <w:rPr>
          <w:rFonts w:ascii="Times New Roman" w:eastAsia="Times New Roman" w:hAnsi="Times New Roman" w:cs="Times New Roman"/>
          <w:i/>
        </w:rPr>
        <w:t xml:space="preserve"> </w:t>
      </w:r>
      <w:r w:rsidRPr="005A4302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davatelja javne usluge prikupljanja za </w:t>
      </w:r>
      <w:proofErr w:type="spellStart"/>
      <w:r w:rsidRPr="007B1AD1">
        <w:rPr>
          <w:rFonts w:ascii="Times New Roman" w:hAnsi="Times New Roman" w:cs="Times New Roman"/>
          <w:i/>
          <w:lang w:val="en-US"/>
        </w:rPr>
        <w:t>Općinu</w:t>
      </w:r>
      <w:proofErr w:type="spellEnd"/>
      <w:r w:rsidRPr="007B1AD1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B1AD1">
        <w:rPr>
          <w:rFonts w:ascii="Times New Roman" w:hAnsi="Times New Roman" w:cs="Times New Roman"/>
          <w:i/>
          <w:lang w:val="en-US"/>
        </w:rPr>
        <w:t>Viškovci</w:t>
      </w:r>
      <w:proofErr w:type="spellEnd"/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530BAB" w:rsidTr="004B25A3">
        <w:tc>
          <w:tcPr>
            <w:tcW w:w="4531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JLS</w:t>
            </w:r>
          </w:p>
        </w:tc>
        <w:tc>
          <w:tcPr>
            <w:tcW w:w="4530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OPĆINA VIŠKOVCI</w:t>
            </w:r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Površina JLS</w:t>
            </w:r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44,52 km2</w:t>
            </w:r>
          </w:p>
        </w:tc>
      </w:tr>
      <w:tr w:rsidR="00530BAB" w:rsidTr="004B25A3">
        <w:tc>
          <w:tcPr>
            <w:tcW w:w="4531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Broj stanovnika prema zadnjem popisu </w:t>
            </w:r>
          </w:p>
        </w:tc>
        <w:tc>
          <w:tcPr>
            <w:tcW w:w="4530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1504</w:t>
            </w:r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davatelja javne usluge prikupljanja miješanog i biorazgradivog komunalnog otpada koje djeluje na području JLS</w:t>
            </w:r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Univerzal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d.o.o. za komunalne djelatnosti, 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V. Nazora 68, Đakovo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OIB:34319609112</w:t>
            </w:r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Naziv davatelja javne usluge prikupljanja posebnih kategorija otpada koje djeluje na području JLS </w:t>
            </w:r>
          </w:p>
        </w:tc>
        <w:tc>
          <w:tcPr>
            <w:tcW w:w="4530" w:type="dxa"/>
          </w:tcPr>
          <w:p w:rsidR="001A68CE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Univerzal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d.o.o. za komunalne djelatnosti,      </w:t>
            </w:r>
          </w:p>
          <w:p w:rsidR="00530BAB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V. Nazora 68, Đakovo</w:t>
            </w:r>
          </w:p>
          <w:p w:rsidR="001A68CE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OIB:34319609112</w:t>
            </w:r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E7049">
              <w:rPr>
                <w:rFonts w:ascii="Times New Roman" w:eastAsia="Times New Roman" w:hAnsi="Times New Roman" w:cs="Times New Roman"/>
              </w:rPr>
              <w:t>Odluka o načinu pružanja javne usluge</w:t>
            </w:r>
            <w:r w:rsidRPr="008E7049">
              <w:rPr>
                <w:rStyle w:val="Referencafusnote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Odluka o načinu pružanja javne usluge sakupljanja komunalnog 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Viškovci</w:t>
            </w:r>
            <w:proofErr w:type="spellEnd"/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Pr="006C5654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color w:val="FF0000"/>
              </w:rPr>
            </w:pPr>
            <w:r w:rsidRPr="008E7049">
              <w:rPr>
                <w:rFonts w:ascii="Times New Roman" w:hAnsi="Times New Roman" w:cs="Times New Roman"/>
              </w:rPr>
              <w:t>Obveznik dostave podataka o količinama i vrstama otpada u Registar onečišćavanja u okoliš (ROO)</w:t>
            </w:r>
            <w:r w:rsidRPr="008E7049">
              <w:rPr>
                <w:rStyle w:val="Referencafusnote"/>
                <w:rFonts w:ascii="Times New Roman" w:hAnsi="Times New Roman" w:cs="Times New Roman"/>
              </w:rPr>
              <w:footnoteReference w:id="2"/>
            </w:r>
            <w:r w:rsidRPr="008E704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8E7049">
              <w:rPr>
                <w:rFonts w:ascii="Times New Roman" w:hAnsi="Times New Roman" w:cs="Times New Roman"/>
                <w:lang w:val="en-US"/>
              </w:rPr>
              <w:t>Općinu</w:t>
            </w:r>
            <w:proofErr w:type="spellEnd"/>
            <w:r w:rsidRPr="008E70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E7049">
              <w:rPr>
                <w:rFonts w:ascii="Times New Roman" w:hAnsi="Times New Roman" w:cs="Times New Roman"/>
                <w:lang w:val="en-US"/>
              </w:rPr>
              <w:t>Viškovci</w:t>
            </w:r>
            <w:proofErr w:type="spellEnd"/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Univerzal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d.o.o. za komunalne djelatnosti,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V. Nazora 68, Đakovo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OIB:34319609112</w:t>
            </w:r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4C1EC2">
              <w:rPr>
                <w:rFonts w:ascii="Times New Roman" w:hAnsi="Times New Roman" w:cs="Times New Roman"/>
              </w:rPr>
              <w:t xml:space="preserve">Datum dostave podataka </w:t>
            </w:r>
            <w:r>
              <w:rPr>
                <w:rFonts w:ascii="Times New Roman" w:hAnsi="Times New Roman" w:cs="Times New Roman"/>
              </w:rPr>
              <w:t xml:space="preserve">o količinama i vrstama otpada </w:t>
            </w:r>
            <w:r w:rsidRPr="004C1EC2">
              <w:rPr>
                <w:rFonts w:ascii="Times New Roman" w:hAnsi="Times New Roman" w:cs="Times New Roman"/>
              </w:rPr>
              <w:t xml:space="preserve">u ROO </w:t>
            </w:r>
            <w:r>
              <w:rPr>
                <w:rFonts w:ascii="Times New Roman" w:hAnsi="Times New Roman" w:cs="Times New Roman"/>
              </w:rPr>
              <w:t xml:space="preserve">za 2021. </w:t>
            </w:r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Specifična k</w:t>
            </w:r>
            <w:r w:rsidRPr="00AE2574">
              <w:rPr>
                <w:rFonts w:ascii="Times New Roman" w:hAnsi="Times New Roman" w:cs="Times New Roman"/>
              </w:rPr>
              <w:t>oličina komunalnog otpada, po stanovniku obuhvaćenom organiziranim odvozom, za 20</w:t>
            </w:r>
            <w:r>
              <w:rPr>
                <w:rFonts w:ascii="Times New Roman" w:hAnsi="Times New Roman" w:cs="Times New Roman"/>
              </w:rPr>
              <w:t>21</w:t>
            </w:r>
            <w:r w:rsidRPr="00AE2574">
              <w:rPr>
                <w:rFonts w:ascii="Times New Roman" w:hAnsi="Times New Roman" w:cs="Times New Roman"/>
              </w:rPr>
              <w:t>.godinu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AB" w:rsidRPr="006C5654" w:rsidRDefault="00530BAB" w:rsidP="004B25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0,46</w:t>
            </w:r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AE2574">
              <w:rPr>
                <w:rFonts w:ascii="Times New Roman" w:eastAsia="Times New Roman" w:hAnsi="Times New Roman" w:cs="Times New Roman"/>
              </w:rPr>
              <w:t>Obuhvaćenost stanovništva organiziranim skupljanjem i odvozom komunalnog otpada u %.</w:t>
            </w:r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AB" w:rsidRPr="006C5654" w:rsidRDefault="00530BAB" w:rsidP="004B25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</w:p>
        </w:tc>
      </w:tr>
      <w:tr w:rsidR="00530BAB" w:rsidTr="004B25A3">
        <w:tc>
          <w:tcPr>
            <w:tcW w:w="4531" w:type="dxa"/>
            <w:shd w:val="clear" w:color="auto" w:fill="EAF1DD" w:themeFill="accent3" w:themeFillTint="33"/>
          </w:tcPr>
          <w:p w:rsidR="00530BAB" w:rsidRPr="00AE2574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Broj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reciklažnih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dvorišta</w:t>
            </w:r>
          </w:p>
        </w:tc>
        <w:tc>
          <w:tcPr>
            <w:tcW w:w="4530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74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30BAB" w:rsidTr="004B25A3">
        <w:tc>
          <w:tcPr>
            <w:tcW w:w="4531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Broj mobilnih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reciklažnih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dvorišta</w:t>
            </w:r>
          </w:p>
        </w:tc>
        <w:tc>
          <w:tcPr>
            <w:tcW w:w="4530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45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30BAB" w:rsidTr="004B25A3">
        <w:trPr>
          <w:trHeight w:val="313"/>
        </w:trPr>
        <w:tc>
          <w:tcPr>
            <w:tcW w:w="4531" w:type="dxa"/>
            <w:shd w:val="clear" w:color="auto" w:fill="auto"/>
          </w:tcPr>
          <w:p w:rsidR="00530BAB" w:rsidRPr="00D748F4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eko otoka</w:t>
            </w:r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AB" w:rsidRDefault="00530BAB" w:rsidP="004B25A3">
            <w:pPr>
              <w:tabs>
                <w:tab w:val="left" w:pos="874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30BAB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  <w:bCs/>
              </w:rPr>
            </w:pPr>
            <w:r w:rsidRPr="00D748F4">
              <w:rPr>
                <w:rFonts w:ascii="Times New Roman" w:hAnsi="Times New Roman" w:cs="Times New Roman"/>
                <w:bCs/>
              </w:rPr>
              <w:t>Mjesto odlaganja otpada  - odlagalište</w:t>
            </w:r>
          </w:p>
          <w:p w:rsidR="00530BAB" w:rsidRPr="00D748F4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530BAB" w:rsidRDefault="00530BAB" w:rsidP="004B25A3">
            <w:pPr>
              <w:tabs>
                <w:tab w:val="left" w:pos="874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Odlagalište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530BAB" w:rsidRDefault="00530BAB" w:rsidP="00530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30BAB" w:rsidRDefault="00530BAB" w:rsidP="00530B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*</w:t>
      </w:r>
      <w:r w:rsidRPr="00FF47C9">
        <w:rPr>
          <w:rFonts w:ascii="Times New Roman" w:hAnsi="Times New Roman" w:cs="Times New Roman"/>
          <w:i/>
        </w:rPr>
        <w:t>Specifična količina komunalnog otpada, po stanovniku obuhvaćenom organiziranim odvozom, za 20</w:t>
      </w:r>
      <w:r>
        <w:rPr>
          <w:rFonts w:ascii="Times New Roman" w:hAnsi="Times New Roman" w:cs="Times New Roman"/>
          <w:i/>
        </w:rPr>
        <w:t>21.</w:t>
      </w:r>
      <w:r w:rsidRPr="00FF47C9">
        <w:rPr>
          <w:rFonts w:ascii="Times New Roman" w:hAnsi="Times New Roman" w:cs="Times New Roman"/>
          <w:i/>
        </w:rPr>
        <w:t xml:space="preserve">godinu, iznosila je: </w:t>
      </w:r>
      <w:r>
        <w:rPr>
          <w:rFonts w:ascii="Times New Roman" w:hAnsi="Times New Roman" w:cs="Times New Roman"/>
          <w:i/>
        </w:rPr>
        <w:t>s</w:t>
      </w:r>
      <w:r w:rsidRPr="00FF47C9">
        <w:rPr>
          <w:rFonts w:ascii="Times New Roman" w:hAnsi="Times New Roman" w:cs="Times New Roman"/>
          <w:i/>
        </w:rPr>
        <w:t xml:space="preserve">pec. </w:t>
      </w:r>
      <w:r>
        <w:rPr>
          <w:rFonts w:ascii="Times New Roman" w:hAnsi="Times New Roman" w:cs="Times New Roman"/>
          <w:i/>
        </w:rPr>
        <w:t>k</w:t>
      </w:r>
      <w:r w:rsidRPr="00FF47C9">
        <w:rPr>
          <w:rFonts w:ascii="Times New Roman" w:hAnsi="Times New Roman" w:cs="Times New Roman"/>
          <w:i/>
        </w:rPr>
        <w:t>oličina (kg/stan/dan) = količina otpada x 1000 / (broj stanovnika x 365) = kg/stan/dan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Pr="00AE2574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hr-HR"/>
        </w:rPr>
        <w:t>ANALIZA POST</w:t>
      </w:r>
      <w:r w:rsidRPr="00AE2574">
        <w:rPr>
          <w:rFonts w:ascii="Times New Roman" w:eastAsia="Times New Roman" w:hAnsi="Times New Roman" w:cs="Times New Roman"/>
          <w:b/>
          <w:lang w:eastAsia="hr-HR"/>
        </w:rPr>
        <w:t>OJEĆEG STANJA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GOSPODARENJA OTPADOM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530BAB" w:rsidRPr="006D3FF9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3FF9">
        <w:rPr>
          <w:rFonts w:ascii="Times New Roman" w:eastAsia="Times New Roman" w:hAnsi="Times New Roman" w:cs="Times New Roman"/>
        </w:rPr>
        <w:t>Osnovna infrastruktura za gospodarenje otpadom na predmetnom području su spremnici raznih veličina za skupljanje otpada. Domaćinstvima su osigurani spremnici za miješani</w:t>
      </w:r>
      <w:r>
        <w:rPr>
          <w:rFonts w:ascii="Times New Roman" w:eastAsia="Times New Roman" w:hAnsi="Times New Roman" w:cs="Times New Roman"/>
        </w:rPr>
        <w:t xml:space="preserve"> komunalni otpad, plastiku,</w:t>
      </w:r>
      <w:r w:rsidRPr="006D3FF9">
        <w:rPr>
          <w:rFonts w:ascii="Times New Roman" w:eastAsia="Times New Roman" w:hAnsi="Times New Roman" w:cs="Times New Roman"/>
        </w:rPr>
        <w:t xml:space="preserve"> papir </w:t>
      </w:r>
      <w:r>
        <w:rPr>
          <w:rFonts w:ascii="Times New Roman" w:eastAsia="Times New Roman" w:hAnsi="Times New Roman" w:cs="Times New Roman"/>
        </w:rPr>
        <w:t xml:space="preserve">i karton </w:t>
      </w:r>
      <w:r w:rsidRPr="006D3FF9">
        <w:rPr>
          <w:rFonts w:ascii="Times New Roman" w:eastAsia="Times New Roman" w:hAnsi="Times New Roman" w:cs="Times New Roman"/>
        </w:rPr>
        <w:t>volumena 120 litara.</w:t>
      </w:r>
    </w:p>
    <w:p w:rsidR="00530BAB" w:rsidRPr="006D3FF9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3FF9">
        <w:rPr>
          <w:rFonts w:ascii="Times New Roman" w:eastAsia="Times New Roman" w:hAnsi="Times New Roman" w:cs="Times New Roman"/>
        </w:rPr>
        <w:t xml:space="preserve">Pravnim osobama na području Općine </w:t>
      </w:r>
      <w:proofErr w:type="spellStart"/>
      <w:r w:rsidRPr="006D3FF9">
        <w:rPr>
          <w:rFonts w:ascii="Times New Roman" w:eastAsia="Times New Roman" w:hAnsi="Times New Roman" w:cs="Times New Roman"/>
        </w:rPr>
        <w:t>Viškovci</w:t>
      </w:r>
      <w:proofErr w:type="spellEnd"/>
      <w:r w:rsidRPr="006D3FF9">
        <w:rPr>
          <w:rFonts w:ascii="Times New Roman" w:eastAsia="Times New Roman" w:hAnsi="Times New Roman" w:cs="Times New Roman"/>
        </w:rPr>
        <w:t xml:space="preserve"> osigurani su spremnici za miješani komunalni otpad od 240l, spremnici za papir</w:t>
      </w:r>
      <w:r>
        <w:rPr>
          <w:rFonts w:ascii="Times New Roman" w:eastAsia="Times New Roman" w:hAnsi="Times New Roman" w:cs="Times New Roman"/>
        </w:rPr>
        <w:t xml:space="preserve"> i karton</w:t>
      </w:r>
      <w:r w:rsidRPr="006D3FF9">
        <w:rPr>
          <w:rFonts w:ascii="Times New Roman" w:eastAsia="Times New Roman" w:hAnsi="Times New Roman" w:cs="Times New Roman"/>
        </w:rPr>
        <w:t xml:space="preserve"> i plastiku od 120l.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3FF9">
        <w:rPr>
          <w:rFonts w:ascii="Times New Roman" w:eastAsia="Times New Roman" w:hAnsi="Times New Roman" w:cs="Times New Roman"/>
        </w:rPr>
        <w:t xml:space="preserve">Na području Općine postoje dva eko otoka za odvojeno prikupljanje otpada za papir i plastiku. Skupljanje glomaznog otpada organizira se jednom godišnje od strane </w:t>
      </w:r>
      <w:proofErr w:type="spellStart"/>
      <w:r w:rsidRPr="006D3FF9">
        <w:rPr>
          <w:rFonts w:ascii="Times New Roman" w:eastAsia="Times New Roman" w:hAnsi="Times New Roman" w:cs="Times New Roman"/>
        </w:rPr>
        <w:t>Univerzal</w:t>
      </w:r>
      <w:proofErr w:type="spellEnd"/>
      <w:r w:rsidRPr="006D3FF9">
        <w:rPr>
          <w:rFonts w:ascii="Times New Roman" w:eastAsia="Times New Roman" w:hAnsi="Times New Roman" w:cs="Times New Roman"/>
        </w:rPr>
        <w:t xml:space="preserve"> d.o.o. Đakovo.  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području Općine </w:t>
      </w:r>
      <w:proofErr w:type="spellStart"/>
      <w:r>
        <w:rPr>
          <w:rFonts w:ascii="Times New Roman" w:eastAsia="Times New Roman" w:hAnsi="Times New Roman" w:cs="Times New Roman"/>
        </w:rPr>
        <w:t>Viškovci</w:t>
      </w:r>
      <w:proofErr w:type="spellEnd"/>
      <w:r>
        <w:rPr>
          <w:rFonts w:ascii="Times New Roman" w:eastAsia="Times New Roman" w:hAnsi="Times New Roman" w:cs="Times New Roman"/>
        </w:rPr>
        <w:t xml:space="preserve"> nema organiziranog sustava prikupljanja opasnog otpada, ali postoji mogućnost odlaganja pojedinih vrsta otpada na prostoru EKO-</w:t>
      </w:r>
      <w:r w:rsidR="001A68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A68CE">
        <w:rPr>
          <w:rFonts w:ascii="Times New Roman" w:eastAsia="Times New Roman" w:hAnsi="Times New Roman" w:cs="Times New Roman"/>
        </w:rPr>
        <w:t>reciklažnog</w:t>
      </w:r>
      <w:proofErr w:type="spellEnd"/>
      <w:r w:rsidR="001A68CE">
        <w:rPr>
          <w:rFonts w:ascii="Times New Roman" w:eastAsia="Times New Roman" w:hAnsi="Times New Roman" w:cs="Times New Roman"/>
        </w:rPr>
        <w:t xml:space="preserve"> dvorišta tvrtke </w:t>
      </w:r>
      <w:proofErr w:type="spellStart"/>
      <w:r w:rsidR="001A68CE"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</w:rPr>
        <w:t>verzal</w:t>
      </w:r>
      <w:proofErr w:type="spellEnd"/>
      <w:r>
        <w:rPr>
          <w:rFonts w:ascii="Times New Roman" w:eastAsia="Times New Roman" w:hAnsi="Times New Roman" w:cs="Times New Roman"/>
        </w:rPr>
        <w:t xml:space="preserve"> d.o.o. u Gajevoj 31 Đakovo kao i </w:t>
      </w:r>
      <w:proofErr w:type="spellStart"/>
      <w:r>
        <w:rPr>
          <w:rFonts w:ascii="Times New Roman" w:eastAsia="Times New Roman" w:hAnsi="Times New Roman" w:cs="Times New Roman"/>
        </w:rPr>
        <w:t>reciklažnom</w:t>
      </w:r>
      <w:proofErr w:type="spellEnd"/>
      <w:r>
        <w:rPr>
          <w:rFonts w:ascii="Times New Roman" w:eastAsia="Times New Roman" w:hAnsi="Times New Roman" w:cs="Times New Roman"/>
        </w:rPr>
        <w:t xml:space="preserve"> dvorištu na prostoru odlagališta </w:t>
      </w:r>
      <w:proofErr w:type="spellStart"/>
      <w:r>
        <w:rPr>
          <w:rFonts w:ascii="Times New Roman" w:eastAsia="Times New Roman" w:hAnsi="Times New Roman" w:cs="Times New Roman"/>
        </w:rPr>
        <w:t>Vitika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1A68CE" w:rsidRDefault="001A68CE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8CE" w:rsidRDefault="001A68CE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8CE" w:rsidRPr="001A68CE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 </w:t>
      </w:r>
      <w:r w:rsidRPr="00CA63E8">
        <w:rPr>
          <w:rFonts w:ascii="Times New Roman" w:hAnsi="Times New Roman" w:cs="Times New Roman"/>
          <w:b/>
        </w:rPr>
        <w:t xml:space="preserve">Postojeće građevine, uređaji i sustavi za gospodarenje otpadom na području </w:t>
      </w:r>
      <w:proofErr w:type="spellStart"/>
      <w:r w:rsidRPr="001A68CE">
        <w:rPr>
          <w:rFonts w:ascii="Times New Roman" w:hAnsi="Times New Roman" w:cs="Times New Roman"/>
          <w:b/>
          <w:lang w:val="en-US"/>
        </w:rPr>
        <w:t>Općine</w:t>
      </w:r>
      <w:proofErr w:type="spellEnd"/>
      <w:r w:rsidRPr="001A68C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A68CE">
        <w:rPr>
          <w:rFonts w:ascii="Times New Roman" w:hAnsi="Times New Roman" w:cs="Times New Roman"/>
          <w:b/>
          <w:lang w:val="en-US"/>
        </w:rPr>
        <w:t>Viškovci</w:t>
      </w:r>
      <w:proofErr w:type="spellEnd"/>
    </w:p>
    <w:p w:rsidR="001A68CE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8CE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5919">
        <w:rPr>
          <w:rFonts w:ascii="Times New Roman" w:eastAsia="Times New Roman" w:hAnsi="Times New Roman" w:cs="Times New Roman"/>
        </w:rPr>
        <w:t xml:space="preserve">Popis </w:t>
      </w:r>
      <w:proofErr w:type="spellStart"/>
      <w:r w:rsidRPr="00065919">
        <w:rPr>
          <w:rFonts w:ascii="Times New Roman" w:eastAsia="Times New Roman" w:hAnsi="Times New Roman" w:cs="Times New Roman"/>
        </w:rPr>
        <w:t>reciklažnih</w:t>
      </w:r>
      <w:proofErr w:type="spellEnd"/>
      <w:r w:rsidRPr="00065919">
        <w:rPr>
          <w:rFonts w:ascii="Times New Roman" w:eastAsia="Times New Roman" w:hAnsi="Times New Roman" w:cs="Times New Roman"/>
        </w:rPr>
        <w:t xml:space="preserve"> dvorišta, eko otoka i mobilnih jedinica te detaljniji opis istih na području </w:t>
      </w:r>
      <w:proofErr w:type="spellStart"/>
      <w:r w:rsidRPr="001A68CE">
        <w:rPr>
          <w:rFonts w:ascii="Times New Roman" w:hAnsi="Times New Roman" w:cs="Times New Roman"/>
          <w:lang w:val="en-US"/>
        </w:rPr>
        <w:t>Općine</w:t>
      </w:r>
      <w:proofErr w:type="spellEnd"/>
      <w:r w:rsidRPr="001A68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68CE">
        <w:rPr>
          <w:rFonts w:ascii="Times New Roman" w:hAnsi="Times New Roman" w:cs="Times New Roman"/>
          <w:lang w:val="en-US"/>
        </w:rPr>
        <w:t>Viškovci</w:t>
      </w:r>
      <w:proofErr w:type="spellEnd"/>
      <w:r w:rsidRPr="001A68CE">
        <w:rPr>
          <w:rFonts w:ascii="Times New Roman" w:eastAsia="Times New Roman" w:hAnsi="Times New Roman" w:cs="Times New Roman"/>
          <w:i/>
        </w:rPr>
        <w:t xml:space="preserve"> </w:t>
      </w:r>
      <w:r w:rsidRPr="00065919">
        <w:rPr>
          <w:rFonts w:ascii="Times New Roman" w:eastAsia="Times New Roman" w:hAnsi="Times New Roman" w:cs="Times New Roman"/>
        </w:rPr>
        <w:t>prikazan je tablicama 2., 3., 4., 5., 6. i 7. u nastavku.</w:t>
      </w:r>
    </w:p>
    <w:p w:rsidR="001A68CE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8CE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8CE" w:rsidRDefault="001A68CE" w:rsidP="001A68CE">
      <w:pPr>
        <w:pStyle w:val="Odlomakpopisa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Reciklažna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dvorišta, eko otoci i mobilne jedinice za gospodarenje otpadom</w:t>
      </w:r>
    </w:p>
    <w:p w:rsidR="001A68CE" w:rsidRPr="00F71332" w:rsidRDefault="001A68CE" w:rsidP="001A68CE">
      <w:pPr>
        <w:pStyle w:val="Odlomakpopisa"/>
        <w:tabs>
          <w:tab w:val="left" w:pos="851"/>
          <w:tab w:val="left" w:pos="1134"/>
          <w:tab w:val="left" w:pos="127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</w:rPr>
      </w:pPr>
    </w:p>
    <w:p w:rsidR="001A68CE" w:rsidRPr="00351C30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51C30">
        <w:rPr>
          <w:rFonts w:ascii="Times New Roman" w:eastAsia="Times New Roman" w:hAnsi="Times New Roman" w:cs="Times New Roman"/>
          <w:i/>
        </w:rPr>
        <w:t xml:space="preserve">Tablica </w:t>
      </w:r>
      <w:r>
        <w:rPr>
          <w:rFonts w:ascii="Times New Roman" w:eastAsia="Times New Roman" w:hAnsi="Times New Roman" w:cs="Times New Roman"/>
          <w:i/>
        </w:rPr>
        <w:t>2</w:t>
      </w:r>
      <w:r w:rsidRPr="00351C30">
        <w:rPr>
          <w:rFonts w:ascii="Times New Roman" w:eastAsia="Times New Roman" w:hAnsi="Times New Roman" w:cs="Times New Roman"/>
          <w:i/>
        </w:rPr>
        <w:t xml:space="preserve">. Popis </w:t>
      </w:r>
      <w:proofErr w:type="spellStart"/>
      <w:r w:rsidRPr="00351C30">
        <w:rPr>
          <w:rFonts w:ascii="Times New Roman" w:eastAsia="Times New Roman" w:hAnsi="Times New Roman" w:cs="Times New Roman"/>
          <w:i/>
        </w:rPr>
        <w:t>reciklažnih</w:t>
      </w:r>
      <w:proofErr w:type="spellEnd"/>
      <w:r w:rsidRPr="00351C30">
        <w:rPr>
          <w:rFonts w:ascii="Times New Roman" w:eastAsia="Times New Roman" w:hAnsi="Times New Roman" w:cs="Times New Roman"/>
          <w:i/>
        </w:rPr>
        <w:t xml:space="preserve"> dvorišta</w:t>
      </w:r>
      <w:r>
        <w:rPr>
          <w:rFonts w:ascii="Times New Roman" w:eastAsia="Times New Roman" w:hAnsi="Times New Roman" w:cs="Times New Roman"/>
          <w:i/>
        </w:rPr>
        <w:t xml:space="preserve"> na području </w:t>
      </w:r>
      <w:proofErr w:type="spellStart"/>
      <w:r w:rsidRPr="001A68CE">
        <w:rPr>
          <w:rFonts w:ascii="Times New Roman" w:hAnsi="Times New Roman" w:cs="Times New Roman"/>
          <w:i/>
          <w:lang w:val="en-US"/>
        </w:rPr>
        <w:t>Općin</w:t>
      </w:r>
      <w:r>
        <w:rPr>
          <w:rFonts w:ascii="Times New Roman" w:hAnsi="Times New Roman" w:cs="Times New Roman"/>
          <w:i/>
          <w:lang w:val="en-US"/>
        </w:rPr>
        <w:t>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A68CE">
        <w:rPr>
          <w:rFonts w:ascii="Times New Roman" w:hAnsi="Times New Roman" w:cs="Times New Roman"/>
          <w:i/>
          <w:lang w:val="en-US"/>
        </w:rPr>
        <w:t>Viškovci</w:t>
      </w:r>
      <w:proofErr w:type="spellEnd"/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0"/>
        <w:gridCol w:w="1800"/>
        <w:gridCol w:w="2034"/>
        <w:gridCol w:w="1597"/>
        <w:gridCol w:w="1447"/>
      </w:tblGrid>
      <w:tr w:rsidR="001A68CE" w:rsidRPr="00A2312F" w:rsidTr="004B25A3">
        <w:tc>
          <w:tcPr>
            <w:tcW w:w="382" w:type="pct"/>
            <w:shd w:val="clear" w:color="auto" w:fill="E7E6E6"/>
            <w:vAlign w:val="center"/>
          </w:tcPr>
          <w:p w:rsidR="001A68CE" w:rsidRPr="00A2312F" w:rsidRDefault="001A68CE" w:rsidP="004B25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Red.</w:t>
            </w:r>
          </w:p>
          <w:p w:rsidR="001A68CE" w:rsidRPr="00A2312F" w:rsidRDefault="001A68CE" w:rsidP="004B25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br.</w:t>
            </w:r>
          </w:p>
        </w:tc>
        <w:tc>
          <w:tcPr>
            <w:tcW w:w="915" w:type="pct"/>
            <w:shd w:val="clear" w:color="auto" w:fill="E7E6E6"/>
            <w:vAlign w:val="center"/>
          </w:tcPr>
          <w:p w:rsidR="001A68CE" w:rsidRPr="00A2312F" w:rsidRDefault="001A68CE" w:rsidP="004B25A3">
            <w:pPr>
              <w:keepNext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eastAsia="Times New Roman" w:hAnsi="Times New Roman" w:cs="Times New Roman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</w:rPr>
              <w:t xml:space="preserve">osobe koja upravlja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reciklažnim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dvorištem</w:t>
            </w:r>
          </w:p>
        </w:tc>
        <w:tc>
          <w:tcPr>
            <w:tcW w:w="969" w:type="pct"/>
            <w:shd w:val="clear" w:color="auto" w:fill="E7E6E6"/>
            <w:vAlign w:val="center"/>
          </w:tcPr>
          <w:p w:rsidR="001A68CE" w:rsidRPr="00A2312F" w:rsidRDefault="001A68CE" w:rsidP="004B25A3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A2312F">
              <w:rPr>
                <w:rFonts w:ascii="Times New Roman" w:hAnsi="Times New Roman" w:cs="Times New Roman"/>
              </w:rPr>
              <w:t xml:space="preserve">Broj </w:t>
            </w:r>
            <w:proofErr w:type="spellStart"/>
            <w:r w:rsidRPr="00A2312F">
              <w:rPr>
                <w:rFonts w:ascii="Times New Roman" w:hAnsi="Times New Roman" w:cs="Times New Roman"/>
              </w:rPr>
              <w:t>reciklažnih</w:t>
            </w:r>
            <w:proofErr w:type="spellEnd"/>
            <w:r w:rsidRPr="00A2312F">
              <w:rPr>
                <w:rFonts w:ascii="Times New Roman" w:hAnsi="Times New Roman" w:cs="Times New Roman"/>
              </w:rPr>
              <w:t xml:space="preserve"> dvorišta </w:t>
            </w:r>
          </w:p>
        </w:tc>
        <w:tc>
          <w:tcPr>
            <w:tcW w:w="1095" w:type="pct"/>
            <w:tcBorders>
              <w:right w:val="single" w:sz="4" w:space="0" w:color="auto"/>
            </w:tcBorders>
            <w:shd w:val="clear" w:color="auto" w:fill="E7E6E6"/>
          </w:tcPr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Adresa </w:t>
            </w:r>
            <w:r w:rsidRPr="00A2312F">
              <w:rPr>
                <w:rFonts w:ascii="Times New Roman" w:eastAsia="Times New Roman" w:hAnsi="Times New Roman" w:cs="Times New Roman"/>
              </w:rPr>
              <w:t>lokacije</w:t>
            </w:r>
          </w:p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312F">
              <w:rPr>
                <w:rFonts w:ascii="Times New Roman" w:hAnsi="Times New Roman" w:cs="Times New Roman"/>
              </w:rPr>
              <w:t>reciklažnog</w:t>
            </w:r>
            <w:proofErr w:type="spellEnd"/>
            <w:r w:rsidRPr="00A2312F">
              <w:rPr>
                <w:rFonts w:ascii="Times New Roman" w:hAnsi="Times New Roman" w:cs="Times New Roman"/>
              </w:rPr>
              <w:t xml:space="preserve"> dvorišta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Ključni broj prikupljenog</w:t>
            </w:r>
          </w:p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otpada</w:t>
            </w:r>
            <w:r w:rsidRPr="00A2312F">
              <w:rPr>
                <w:rStyle w:val="Referencafusnote"/>
                <w:rFonts w:ascii="Times New Roman" w:hAnsi="Times New Roman" w:cs="Times New Roman"/>
              </w:rPr>
              <w:footnoteReference w:id="3"/>
            </w:r>
            <w:r w:rsidRPr="00A2312F">
              <w:rPr>
                <w:rFonts w:ascii="Times New Roman" w:hAnsi="Times New Roman" w:cs="Times New Roman"/>
              </w:rPr>
              <w:t xml:space="preserve"> </w:t>
            </w:r>
          </w:p>
          <w:p w:rsidR="001A68CE" w:rsidRPr="00A2312F" w:rsidRDefault="001A68CE" w:rsidP="004B25A3">
            <w:pPr>
              <w:tabs>
                <w:tab w:val="left" w:pos="3735"/>
              </w:tabs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Količina odvojeno prikupljenog otpada prema vrsti u 202</w:t>
            </w:r>
            <w:r>
              <w:rPr>
                <w:rFonts w:ascii="Times New Roman" w:hAnsi="Times New Roman" w:cs="Times New Roman"/>
              </w:rPr>
              <w:t>1</w:t>
            </w:r>
            <w:r w:rsidRPr="00A2312F">
              <w:rPr>
                <w:rFonts w:ascii="Times New Roman" w:hAnsi="Times New Roman" w:cs="Times New Roman"/>
              </w:rPr>
              <w:t>.  (t)</w:t>
            </w:r>
          </w:p>
        </w:tc>
      </w:tr>
      <w:tr w:rsidR="001A68CE" w:rsidRPr="00A2312F" w:rsidTr="004B25A3">
        <w:tc>
          <w:tcPr>
            <w:tcW w:w="382" w:type="pct"/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915" w:type="pct"/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pct"/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pct"/>
            <w:tcBorders>
              <w:right w:val="single" w:sz="4" w:space="0" w:color="auto"/>
            </w:tcBorders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  <w:t>-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  <w:t>-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  <w:t>-</w:t>
            </w:r>
          </w:p>
        </w:tc>
      </w:tr>
    </w:tbl>
    <w:p w:rsidR="001A68CE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8CE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8CE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51C30">
        <w:rPr>
          <w:rFonts w:ascii="Times New Roman" w:eastAsia="Times New Roman" w:hAnsi="Times New Roman" w:cs="Times New Roman"/>
          <w:i/>
        </w:rPr>
        <w:t xml:space="preserve">Tablica </w:t>
      </w:r>
      <w:r>
        <w:rPr>
          <w:rFonts w:ascii="Times New Roman" w:eastAsia="Times New Roman" w:hAnsi="Times New Roman" w:cs="Times New Roman"/>
          <w:i/>
        </w:rPr>
        <w:t>3</w:t>
      </w:r>
      <w:r w:rsidRPr="00351C30"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</w:rPr>
        <w:t xml:space="preserve"> Popis eko otoka na području </w:t>
      </w:r>
      <w:proofErr w:type="spellStart"/>
      <w:r w:rsidRPr="001A68CE">
        <w:rPr>
          <w:rFonts w:ascii="Times New Roman" w:hAnsi="Times New Roman" w:cs="Times New Roman"/>
          <w:i/>
          <w:lang w:val="en-US"/>
        </w:rPr>
        <w:t>Općine</w:t>
      </w:r>
      <w:proofErr w:type="spellEnd"/>
      <w:r w:rsidRPr="001A68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A68CE">
        <w:rPr>
          <w:rFonts w:ascii="Times New Roman" w:hAnsi="Times New Roman" w:cs="Times New Roman"/>
          <w:i/>
          <w:lang w:val="en-US"/>
        </w:rPr>
        <w:t>Viškovci</w:t>
      </w:r>
      <w:proofErr w:type="spellEnd"/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81"/>
        <w:gridCol w:w="2762"/>
        <w:gridCol w:w="1887"/>
        <w:gridCol w:w="1447"/>
      </w:tblGrid>
      <w:tr w:rsidR="001A68CE" w:rsidRPr="00A2312F" w:rsidTr="004B25A3">
        <w:tc>
          <w:tcPr>
            <w:tcW w:w="382" w:type="pct"/>
            <w:shd w:val="clear" w:color="auto" w:fill="E7E6E6"/>
            <w:vAlign w:val="center"/>
          </w:tcPr>
          <w:p w:rsidR="001A68CE" w:rsidRPr="00A2312F" w:rsidRDefault="001A68CE" w:rsidP="004B25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Red.</w:t>
            </w:r>
          </w:p>
          <w:p w:rsidR="001A68CE" w:rsidRPr="00A2312F" w:rsidRDefault="001A68CE" w:rsidP="004B25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br.</w:t>
            </w:r>
          </w:p>
        </w:tc>
        <w:tc>
          <w:tcPr>
            <w:tcW w:w="1336" w:type="pct"/>
            <w:shd w:val="clear" w:color="auto" w:fill="E7E6E6"/>
            <w:vAlign w:val="center"/>
          </w:tcPr>
          <w:p w:rsidR="001A68CE" w:rsidRPr="00A2312F" w:rsidRDefault="001A68CE" w:rsidP="004B25A3">
            <w:pPr>
              <w:keepNext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eastAsia="Times New Roman" w:hAnsi="Times New Roman" w:cs="Times New Roman"/>
              </w:rPr>
              <w:t>Naziv davatelja javne usluge</w:t>
            </w:r>
          </w:p>
        </w:tc>
        <w:tc>
          <w:tcPr>
            <w:tcW w:w="1487" w:type="pct"/>
            <w:shd w:val="clear" w:color="auto" w:fill="E7E6E6"/>
            <w:vAlign w:val="center"/>
          </w:tcPr>
          <w:p w:rsidR="001A68CE" w:rsidRPr="00A2312F" w:rsidRDefault="001A68CE" w:rsidP="004B25A3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</w:rPr>
              <w:t xml:space="preserve">Adresa lokacije </w:t>
            </w:r>
            <w:r w:rsidRPr="00A231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eko otoka</w:t>
            </w:r>
          </w:p>
        </w:tc>
        <w:tc>
          <w:tcPr>
            <w:tcW w:w="1016" w:type="pct"/>
            <w:tcBorders>
              <w:right w:val="single" w:sz="4" w:space="0" w:color="auto"/>
            </w:tcBorders>
            <w:shd w:val="clear" w:color="auto" w:fill="E7E6E6"/>
          </w:tcPr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Ključni broj prikupljenog</w:t>
            </w:r>
          </w:p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otpada </w:t>
            </w:r>
          </w:p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1A68CE" w:rsidRPr="00A2312F" w:rsidRDefault="001A68CE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Količina odvojeno prikupljenog otpada prema vrsti u 202</w:t>
            </w:r>
            <w:r>
              <w:rPr>
                <w:rFonts w:ascii="Times New Roman" w:hAnsi="Times New Roman" w:cs="Times New Roman"/>
              </w:rPr>
              <w:t>1</w:t>
            </w:r>
            <w:r w:rsidRPr="00A2312F">
              <w:rPr>
                <w:rFonts w:ascii="Times New Roman" w:hAnsi="Times New Roman" w:cs="Times New Roman"/>
              </w:rPr>
              <w:t>.  (t)</w:t>
            </w:r>
          </w:p>
        </w:tc>
      </w:tr>
      <w:tr w:rsidR="001A68CE" w:rsidRPr="00A2312F" w:rsidTr="004B25A3">
        <w:tc>
          <w:tcPr>
            <w:tcW w:w="382" w:type="pct"/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1336" w:type="pct"/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Univerzal</w:t>
            </w:r>
            <w:proofErr w:type="spellEnd"/>
            <w:r>
              <w:rPr>
                <w:rFonts w:ascii="Times New Roman" w:hAnsi="Times New Roman" w:cs="Times New Roman"/>
              </w:rPr>
              <w:t xml:space="preserve">  d.o.o. za komunalne djelatnosti</w:t>
            </w:r>
          </w:p>
        </w:tc>
        <w:tc>
          <w:tcPr>
            <w:tcW w:w="1487" w:type="pct"/>
          </w:tcPr>
          <w:p w:rsidR="001A68CE" w:rsidRDefault="006B7E15" w:rsidP="004B25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Viškovci</w:t>
            </w:r>
            <w:proofErr w:type="spellEnd"/>
          </w:p>
          <w:p w:rsidR="006B7E15" w:rsidRDefault="006B7E15" w:rsidP="004B25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Forkuševci</w:t>
            </w:r>
            <w:proofErr w:type="spellEnd"/>
          </w:p>
          <w:p w:rsidR="006B7E15" w:rsidRPr="00A2312F" w:rsidRDefault="006B7E15" w:rsidP="004B25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Vučevci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  <w:color w:val="5B9BD5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</w:tcPr>
          <w:p w:rsidR="001A68CE" w:rsidRPr="00A2312F" w:rsidRDefault="001A68CE" w:rsidP="004B25A3">
            <w:pPr>
              <w:rPr>
                <w:rFonts w:ascii="Times New Roman" w:hAnsi="Times New Roman" w:cs="Times New Roman"/>
                <w:color w:val="5B9BD5"/>
              </w:rPr>
            </w:pPr>
          </w:p>
        </w:tc>
      </w:tr>
    </w:tbl>
    <w:p w:rsidR="001A68CE" w:rsidRPr="00065919" w:rsidRDefault="001A68CE" w:rsidP="001A68C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8CE" w:rsidRDefault="001A68CE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5A3" w:rsidRDefault="004B25A3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5A3" w:rsidRDefault="004B25A3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5A3" w:rsidRDefault="004B25A3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5A3" w:rsidRPr="00351C30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Tablica 4. Popis mobilnih </w:t>
      </w:r>
      <w:proofErr w:type="spellStart"/>
      <w:r>
        <w:rPr>
          <w:rFonts w:ascii="Times New Roman" w:eastAsia="Times New Roman" w:hAnsi="Times New Roman" w:cs="Times New Roman"/>
          <w:i/>
        </w:rPr>
        <w:t>reciklažnih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dvorišta</w:t>
      </w:r>
      <w:r w:rsidRPr="00351C30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na području </w:t>
      </w:r>
      <w:proofErr w:type="spellStart"/>
      <w:r w:rsidRPr="004B25A3">
        <w:rPr>
          <w:rFonts w:ascii="Times New Roman" w:hAnsi="Times New Roman" w:cs="Times New Roman"/>
          <w:i/>
          <w:lang w:val="en-US"/>
        </w:rPr>
        <w:t>Općine</w:t>
      </w:r>
      <w:proofErr w:type="spellEnd"/>
      <w:r w:rsidRPr="004B25A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B25A3">
        <w:rPr>
          <w:rFonts w:ascii="Times New Roman" w:hAnsi="Times New Roman" w:cs="Times New Roman"/>
          <w:i/>
          <w:lang w:val="en-US"/>
        </w:rPr>
        <w:t>Viškovci</w:t>
      </w:r>
      <w:proofErr w:type="spellEnd"/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0"/>
        <w:gridCol w:w="1800"/>
        <w:gridCol w:w="2034"/>
        <w:gridCol w:w="1597"/>
        <w:gridCol w:w="1447"/>
      </w:tblGrid>
      <w:tr w:rsidR="004B25A3" w:rsidRPr="00A2312F" w:rsidTr="004B25A3">
        <w:tc>
          <w:tcPr>
            <w:tcW w:w="382" w:type="pct"/>
            <w:shd w:val="clear" w:color="auto" w:fill="E7E6E6"/>
            <w:vAlign w:val="center"/>
          </w:tcPr>
          <w:p w:rsidR="004B25A3" w:rsidRPr="00A2312F" w:rsidRDefault="004B25A3" w:rsidP="004B25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Red.</w:t>
            </w:r>
          </w:p>
          <w:p w:rsidR="004B25A3" w:rsidRPr="00A2312F" w:rsidRDefault="004B25A3" w:rsidP="004B25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br.</w:t>
            </w:r>
          </w:p>
        </w:tc>
        <w:tc>
          <w:tcPr>
            <w:tcW w:w="915" w:type="pct"/>
            <w:shd w:val="clear" w:color="auto" w:fill="E7E6E6"/>
            <w:vAlign w:val="center"/>
          </w:tcPr>
          <w:p w:rsidR="004B25A3" w:rsidRPr="00A2312F" w:rsidRDefault="004B25A3" w:rsidP="004B25A3">
            <w:pPr>
              <w:keepNext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eastAsia="Times New Roman" w:hAnsi="Times New Roman" w:cs="Times New Roman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</w:rPr>
              <w:t xml:space="preserve">osobe koja upravlja mobilnim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reciklažnim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dvorištem</w:t>
            </w:r>
          </w:p>
        </w:tc>
        <w:tc>
          <w:tcPr>
            <w:tcW w:w="969" w:type="pct"/>
            <w:shd w:val="clear" w:color="auto" w:fill="E7E6E6"/>
            <w:vAlign w:val="center"/>
          </w:tcPr>
          <w:p w:rsidR="004B25A3" w:rsidRPr="00A2312F" w:rsidRDefault="004B25A3" w:rsidP="004B25A3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A2312F">
              <w:rPr>
                <w:rFonts w:ascii="Times New Roman" w:hAnsi="Times New Roman" w:cs="Times New Roman"/>
              </w:rPr>
              <w:t>Broj mobilnih jedinica i adresa sjedišta mobilne jedinice</w:t>
            </w:r>
          </w:p>
        </w:tc>
        <w:tc>
          <w:tcPr>
            <w:tcW w:w="1095" w:type="pct"/>
            <w:tcBorders>
              <w:right w:val="single" w:sz="4" w:space="0" w:color="auto"/>
            </w:tcBorders>
            <w:shd w:val="clear" w:color="auto" w:fill="E7E6E6"/>
          </w:tcPr>
          <w:p w:rsidR="004B25A3" w:rsidRPr="00A2312F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Nazivi naselja u kojem se prikuplja otpad posredstvom istih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4B25A3" w:rsidRPr="00A2312F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Ključni broj prikupljenog</w:t>
            </w:r>
          </w:p>
          <w:p w:rsidR="004B25A3" w:rsidRPr="00A2312F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otpada </w:t>
            </w:r>
          </w:p>
          <w:p w:rsidR="004B25A3" w:rsidRPr="00A2312F" w:rsidRDefault="004B25A3" w:rsidP="004B25A3">
            <w:pPr>
              <w:tabs>
                <w:tab w:val="left" w:pos="3735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4B25A3" w:rsidRPr="00A2312F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Količina odvojeno prikupljenog otpada prema vrsti u 202</w:t>
            </w:r>
            <w:r>
              <w:rPr>
                <w:rFonts w:ascii="Times New Roman" w:hAnsi="Times New Roman" w:cs="Times New Roman"/>
              </w:rPr>
              <w:t>1</w:t>
            </w:r>
            <w:r w:rsidRPr="00A2312F">
              <w:rPr>
                <w:rFonts w:ascii="Times New Roman" w:hAnsi="Times New Roman" w:cs="Times New Roman"/>
              </w:rPr>
              <w:t>.  (t)</w:t>
            </w:r>
          </w:p>
        </w:tc>
      </w:tr>
      <w:tr w:rsidR="004B25A3" w:rsidRPr="00A2312F" w:rsidTr="004B25A3">
        <w:tc>
          <w:tcPr>
            <w:tcW w:w="382" w:type="pct"/>
          </w:tcPr>
          <w:p w:rsidR="004B25A3" w:rsidRPr="00A2312F" w:rsidRDefault="004B25A3" w:rsidP="004B25A3">
            <w:pPr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915" w:type="pct"/>
          </w:tcPr>
          <w:p w:rsidR="004B25A3" w:rsidRPr="00A2312F" w:rsidRDefault="004B25A3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pct"/>
          </w:tcPr>
          <w:p w:rsidR="004B25A3" w:rsidRPr="00A2312F" w:rsidRDefault="004B25A3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pct"/>
            <w:tcBorders>
              <w:right w:val="single" w:sz="4" w:space="0" w:color="auto"/>
            </w:tcBorders>
          </w:tcPr>
          <w:p w:rsidR="004B25A3" w:rsidRPr="00A2312F" w:rsidRDefault="004B25A3" w:rsidP="004B25A3">
            <w:pPr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  <w:t>-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4B25A3" w:rsidRPr="00A2312F" w:rsidRDefault="004B25A3" w:rsidP="004B25A3">
            <w:pPr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  <w:t>-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:rsidR="004B25A3" w:rsidRPr="00A2312F" w:rsidRDefault="004B25A3" w:rsidP="004B25A3">
            <w:pPr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  <w:t>-</w:t>
            </w:r>
          </w:p>
        </w:tc>
      </w:tr>
    </w:tbl>
    <w:p w:rsidR="004B25A3" w:rsidRDefault="004B25A3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5A3" w:rsidRDefault="004B25A3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Tablica 5. </w:t>
      </w:r>
      <w:r w:rsidRPr="00272149">
        <w:rPr>
          <w:rFonts w:ascii="Times New Roman" w:hAnsi="Times New Roman" w:cs="Times New Roman"/>
          <w:i/>
          <w:lang w:eastAsia="hr-HR"/>
        </w:rPr>
        <w:t xml:space="preserve">Izgradnja i opremanje </w:t>
      </w:r>
      <w:proofErr w:type="spellStart"/>
      <w:r w:rsidRPr="00272149">
        <w:rPr>
          <w:rFonts w:ascii="Times New Roman" w:hAnsi="Times New Roman" w:cs="Times New Roman"/>
          <w:i/>
          <w:lang w:eastAsia="hr-HR"/>
        </w:rPr>
        <w:t>reciklažnih</w:t>
      </w:r>
      <w:proofErr w:type="spellEnd"/>
      <w:r w:rsidRPr="00272149">
        <w:rPr>
          <w:rFonts w:ascii="Times New Roman" w:hAnsi="Times New Roman" w:cs="Times New Roman"/>
          <w:i/>
          <w:lang w:eastAsia="hr-HR"/>
        </w:rPr>
        <w:t xml:space="preserve"> dvorišta</w:t>
      </w:r>
      <w:r w:rsidRPr="00CB789D">
        <w:rPr>
          <w:rFonts w:ascii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na području </w:t>
      </w:r>
      <w:proofErr w:type="spellStart"/>
      <w:r w:rsidRPr="004B25A3">
        <w:rPr>
          <w:rFonts w:ascii="Times New Roman" w:hAnsi="Times New Roman" w:cs="Times New Roman"/>
          <w:i/>
          <w:lang w:val="en-US"/>
        </w:rPr>
        <w:t>Općine</w:t>
      </w:r>
      <w:proofErr w:type="spellEnd"/>
      <w:r w:rsidRPr="004B25A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B25A3">
        <w:rPr>
          <w:rFonts w:ascii="Times New Roman" w:hAnsi="Times New Roman" w:cs="Times New Roman"/>
          <w:i/>
          <w:lang w:val="en-US"/>
        </w:rPr>
        <w:t>Viškovci</w:t>
      </w:r>
      <w:proofErr w:type="spellEnd"/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1689"/>
        <w:gridCol w:w="2134"/>
        <w:gridCol w:w="2957"/>
        <w:gridCol w:w="2281"/>
      </w:tblGrid>
      <w:tr w:rsidR="004B25A3" w:rsidRPr="00CB789D" w:rsidTr="004B25A3">
        <w:tc>
          <w:tcPr>
            <w:tcW w:w="1689" w:type="dxa"/>
            <w:shd w:val="clear" w:color="auto" w:fill="EAF1DD" w:themeFill="accent3" w:themeFillTint="33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>Izgradnja i opremanje RD</w:t>
            </w:r>
            <w:r>
              <w:rPr>
                <w:rStyle w:val="Referencafusnote"/>
                <w:rFonts w:ascii="Times New Roman" w:hAnsi="Times New Roman" w:cs="Times New Roman"/>
                <w:lang w:eastAsia="hr-HR"/>
              </w:rPr>
              <w:footnoteReference w:id="4"/>
            </w:r>
            <w:r w:rsidRPr="00CB789D">
              <w:rPr>
                <w:rFonts w:ascii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lang w:eastAsia="hr-HR"/>
              </w:rPr>
              <w:t>do 2021. godini</w:t>
            </w:r>
          </w:p>
        </w:tc>
        <w:tc>
          <w:tcPr>
            <w:tcW w:w="2134" w:type="dxa"/>
            <w:shd w:val="clear" w:color="auto" w:fill="EAF1DD" w:themeFill="accent3" w:themeFillTint="33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>Izgradnja i opremanje RD</w:t>
            </w:r>
            <w:r>
              <w:rPr>
                <w:rStyle w:val="Referencafusnote"/>
                <w:rFonts w:ascii="Times New Roman" w:hAnsi="Times New Roman" w:cs="Times New Roman"/>
                <w:lang w:eastAsia="hr-HR"/>
              </w:rPr>
              <w:footnoteReference w:id="5"/>
            </w:r>
            <w:r>
              <w:rPr>
                <w:rFonts w:ascii="Times New Roman" w:hAnsi="Times New Roman" w:cs="Times New Roman"/>
                <w:lang w:eastAsia="hr-HR"/>
              </w:rPr>
              <w:t xml:space="preserve"> u 2021. godini</w:t>
            </w:r>
          </w:p>
        </w:tc>
        <w:tc>
          <w:tcPr>
            <w:tcW w:w="2957" w:type="dxa"/>
            <w:shd w:val="clear" w:color="auto" w:fill="EAF1DD" w:themeFill="accent3" w:themeFillTint="33"/>
          </w:tcPr>
          <w:p w:rsidR="004B25A3" w:rsidRPr="00CB789D" w:rsidRDefault="004B25A3" w:rsidP="004B25A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Nabavka opreme u 2021.</w:t>
            </w:r>
          </w:p>
        </w:tc>
        <w:tc>
          <w:tcPr>
            <w:tcW w:w="2281" w:type="dxa"/>
            <w:shd w:val="clear" w:color="auto" w:fill="EAF1DD" w:themeFill="accent3" w:themeFillTint="33"/>
          </w:tcPr>
          <w:p w:rsidR="004B25A3" w:rsidRPr="00CB789D" w:rsidRDefault="004B25A3" w:rsidP="004B25A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Ukupno opreme</w:t>
            </w:r>
          </w:p>
        </w:tc>
      </w:tr>
      <w:tr w:rsidR="004B25A3" w:rsidRPr="00CB789D" w:rsidTr="004B25A3">
        <w:trPr>
          <w:trHeight w:val="195"/>
        </w:trPr>
        <w:tc>
          <w:tcPr>
            <w:tcW w:w="1689" w:type="dxa"/>
            <w:shd w:val="clear" w:color="auto" w:fill="auto"/>
          </w:tcPr>
          <w:p w:rsidR="004B25A3" w:rsidRPr="00821FC2" w:rsidRDefault="004B25A3" w:rsidP="004B25A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4B25A3" w:rsidRPr="00821FC2" w:rsidRDefault="004B25A3" w:rsidP="004B25A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2957" w:type="dxa"/>
            <w:shd w:val="clear" w:color="auto" w:fill="auto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1" w:type="dxa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Tablica 6. </w:t>
      </w:r>
      <w:r w:rsidRPr="00272149">
        <w:rPr>
          <w:rFonts w:ascii="Times New Roman" w:hAnsi="Times New Roman" w:cs="Times New Roman"/>
          <w:i/>
          <w:lang w:eastAsia="hr-HR"/>
        </w:rPr>
        <w:t>I</w:t>
      </w:r>
      <w:r>
        <w:rPr>
          <w:rFonts w:ascii="Times New Roman" w:hAnsi="Times New Roman" w:cs="Times New Roman"/>
          <w:i/>
          <w:lang w:eastAsia="hr-HR"/>
        </w:rPr>
        <w:t xml:space="preserve">zgradnja i opremanje </w:t>
      </w:r>
      <w:proofErr w:type="spellStart"/>
      <w:r>
        <w:rPr>
          <w:rFonts w:ascii="Times New Roman" w:hAnsi="Times New Roman" w:cs="Times New Roman"/>
          <w:i/>
          <w:lang w:eastAsia="hr-HR"/>
        </w:rPr>
        <w:t>reciklažnog</w:t>
      </w:r>
      <w:proofErr w:type="spellEnd"/>
      <w:r w:rsidRPr="00272149">
        <w:rPr>
          <w:rFonts w:ascii="Times New Roman" w:hAnsi="Times New Roman" w:cs="Times New Roman"/>
          <w:i/>
          <w:lang w:eastAsia="hr-HR"/>
        </w:rPr>
        <w:t xml:space="preserve"> dvorišta</w:t>
      </w:r>
      <w:r>
        <w:rPr>
          <w:rFonts w:ascii="Times New Roman" w:hAnsi="Times New Roman" w:cs="Times New Roman"/>
          <w:i/>
          <w:lang w:eastAsia="hr-HR"/>
        </w:rPr>
        <w:t xml:space="preserve"> za građevni otpad </w:t>
      </w:r>
      <w:r>
        <w:rPr>
          <w:rFonts w:ascii="Times New Roman" w:eastAsia="Times New Roman" w:hAnsi="Times New Roman" w:cs="Times New Roman"/>
          <w:i/>
        </w:rPr>
        <w:t xml:space="preserve">na području </w:t>
      </w:r>
      <w:proofErr w:type="spellStart"/>
      <w:r w:rsidRPr="004B25A3">
        <w:rPr>
          <w:rFonts w:ascii="Times New Roman" w:hAnsi="Times New Roman" w:cs="Times New Roman"/>
          <w:i/>
          <w:lang w:val="en-US"/>
        </w:rPr>
        <w:t>Općine</w:t>
      </w:r>
      <w:proofErr w:type="spellEnd"/>
      <w:r w:rsidRPr="004B25A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B25A3">
        <w:rPr>
          <w:rFonts w:ascii="Times New Roman" w:hAnsi="Times New Roman" w:cs="Times New Roman"/>
          <w:i/>
          <w:lang w:val="en-US"/>
        </w:rPr>
        <w:t>Viškovci</w:t>
      </w:r>
      <w:proofErr w:type="spellEnd"/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2547"/>
      </w:tblGrid>
      <w:tr w:rsidR="004B25A3" w:rsidRPr="00CB789D" w:rsidTr="004B25A3">
        <w:tc>
          <w:tcPr>
            <w:tcW w:w="2547" w:type="dxa"/>
            <w:shd w:val="clear" w:color="auto" w:fill="EAF1DD" w:themeFill="accent3" w:themeFillTint="33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>Izgradnja i opremanje RD za građevni otpad</w:t>
            </w:r>
            <w:r>
              <w:rPr>
                <w:rFonts w:ascii="Times New Roman" w:hAnsi="Times New Roman" w:cs="Times New Roman"/>
                <w:lang w:eastAsia="hr-HR"/>
              </w:rPr>
              <w:t xml:space="preserve">-navesti predviđenu lokaciju i svu ishođenu dokumentaciju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B25A3" w:rsidRPr="00CB789D" w:rsidRDefault="004B25A3" w:rsidP="004B25A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Trenutno odlaganje građevnog otpada-lokacija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B25A3" w:rsidRPr="00CB789D" w:rsidRDefault="004B25A3" w:rsidP="004B25A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Količina odloženog građevnog otpada (t)</w:t>
            </w:r>
          </w:p>
        </w:tc>
        <w:tc>
          <w:tcPr>
            <w:tcW w:w="2547" w:type="dxa"/>
            <w:shd w:val="clear" w:color="auto" w:fill="EAF1DD" w:themeFill="accent3" w:themeFillTint="33"/>
          </w:tcPr>
          <w:p w:rsidR="004B25A3" w:rsidRPr="00CB789D" w:rsidRDefault="004B25A3" w:rsidP="004B25A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Predviđena lokacija za izgradnju plohe</w:t>
            </w:r>
            <w:r w:rsidRPr="00CB789D">
              <w:rPr>
                <w:rFonts w:ascii="Times New Roman" w:hAnsi="Times New Roman" w:cs="Times New Roman"/>
              </w:rPr>
              <w:t xml:space="preserve"> za odlaganje građevnog otpada koji sadrži azbest</w:t>
            </w:r>
            <w:r>
              <w:rPr>
                <w:rStyle w:val="Referencafusnote"/>
                <w:rFonts w:ascii="Times New Roman" w:hAnsi="Times New Roman" w:cs="Times New Roman"/>
              </w:rPr>
              <w:footnoteReference w:id="6"/>
            </w:r>
          </w:p>
        </w:tc>
      </w:tr>
      <w:tr w:rsidR="004B25A3" w:rsidRPr="00CB789D" w:rsidTr="004B25A3">
        <w:trPr>
          <w:trHeight w:val="195"/>
        </w:trPr>
        <w:tc>
          <w:tcPr>
            <w:tcW w:w="2547" w:type="dxa"/>
            <w:shd w:val="clear" w:color="auto" w:fill="auto"/>
          </w:tcPr>
          <w:p w:rsidR="004B25A3" w:rsidRDefault="004B25A3" w:rsidP="004B25A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  <w:p w:rsidR="004B25A3" w:rsidRPr="00821FC2" w:rsidRDefault="004B25A3" w:rsidP="004B25A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7" w:type="dxa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Tablica 7. </w:t>
      </w:r>
      <w:r w:rsidRPr="00272149">
        <w:rPr>
          <w:rFonts w:ascii="Times New Roman" w:hAnsi="Times New Roman" w:cs="Times New Roman"/>
          <w:i/>
          <w:lang w:eastAsia="hr-HR"/>
        </w:rPr>
        <w:t>I</w:t>
      </w:r>
      <w:r>
        <w:rPr>
          <w:rFonts w:ascii="Times New Roman" w:hAnsi="Times New Roman" w:cs="Times New Roman"/>
          <w:i/>
          <w:lang w:eastAsia="hr-HR"/>
        </w:rPr>
        <w:t xml:space="preserve">zgradnja i opremanje </w:t>
      </w:r>
      <w:proofErr w:type="spellStart"/>
      <w:r>
        <w:rPr>
          <w:rFonts w:ascii="Times New Roman" w:hAnsi="Times New Roman" w:cs="Times New Roman"/>
          <w:i/>
          <w:lang w:eastAsia="hr-HR"/>
        </w:rPr>
        <w:t>kompostane</w:t>
      </w:r>
      <w:proofErr w:type="spellEnd"/>
      <w:r>
        <w:rPr>
          <w:rFonts w:ascii="Times New Roman" w:hAnsi="Times New Roman" w:cs="Times New Roman"/>
          <w:i/>
          <w:lang w:eastAsia="hr-HR"/>
        </w:rPr>
        <w:t xml:space="preserve"> za biorazgradivi otpad </w:t>
      </w:r>
      <w:r>
        <w:rPr>
          <w:rFonts w:ascii="Times New Roman" w:eastAsia="Times New Roman" w:hAnsi="Times New Roman" w:cs="Times New Roman"/>
          <w:i/>
        </w:rPr>
        <w:t xml:space="preserve">na području </w:t>
      </w:r>
      <w:proofErr w:type="spellStart"/>
      <w:r w:rsidRPr="004B25A3">
        <w:rPr>
          <w:rFonts w:ascii="Times New Roman" w:hAnsi="Times New Roman" w:cs="Times New Roman"/>
          <w:i/>
          <w:lang w:val="en-US"/>
        </w:rPr>
        <w:t>Općine</w:t>
      </w:r>
      <w:proofErr w:type="spellEnd"/>
      <w:r w:rsidRPr="004B25A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B25A3">
        <w:rPr>
          <w:rFonts w:ascii="Times New Roman" w:hAnsi="Times New Roman" w:cs="Times New Roman"/>
          <w:i/>
          <w:lang w:val="en-US"/>
        </w:rPr>
        <w:t>Viškovci</w:t>
      </w:r>
      <w:proofErr w:type="spellEnd"/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2547"/>
        <w:gridCol w:w="2410"/>
        <w:gridCol w:w="2052"/>
        <w:gridCol w:w="2052"/>
      </w:tblGrid>
      <w:tr w:rsidR="004B25A3" w:rsidRPr="00CB789D" w:rsidTr="004B25A3">
        <w:tc>
          <w:tcPr>
            <w:tcW w:w="2547" w:type="dxa"/>
            <w:shd w:val="clear" w:color="auto" w:fill="EAF1DD" w:themeFill="accent3" w:themeFillTint="33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 xml:space="preserve">Izgradnja i opremanje </w:t>
            </w:r>
            <w:proofErr w:type="spellStart"/>
            <w:r>
              <w:rPr>
                <w:rFonts w:ascii="Times New Roman" w:hAnsi="Times New Roman" w:cs="Times New Roman"/>
                <w:lang w:eastAsia="hr-HR"/>
              </w:rPr>
              <w:t>kompostane</w:t>
            </w:r>
            <w:proofErr w:type="spellEnd"/>
            <w:r>
              <w:rPr>
                <w:rFonts w:ascii="Times New Roman" w:hAnsi="Times New Roman" w:cs="Times New Roman"/>
                <w:lang w:eastAsia="hr-HR"/>
              </w:rPr>
              <w:t xml:space="preserve">- navesti predviđenu lokaciju i svu ishođenu dokumentaciju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B25A3" w:rsidRPr="00CB789D" w:rsidRDefault="004B25A3" w:rsidP="004B25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Trenutna lokacija </w:t>
            </w:r>
            <w:r w:rsidRPr="0010625E">
              <w:rPr>
                <w:rFonts w:ascii="Times New Roman" w:eastAsia="Times New Roman" w:hAnsi="Times New Roman" w:cs="Times New Roman"/>
              </w:rPr>
              <w:t xml:space="preserve">odlaganja </w:t>
            </w:r>
            <w:r>
              <w:rPr>
                <w:rFonts w:ascii="Times New Roman" w:eastAsia="Times New Roman" w:hAnsi="Times New Roman" w:cs="Times New Roman"/>
              </w:rPr>
              <w:t>biorazgradivog otpada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B25A3" w:rsidRPr="00CB789D" w:rsidRDefault="004B25A3" w:rsidP="004B25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Ključni brojevi otpada koji se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oporabljuju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u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kompostani</w:t>
            </w:r>
            <w:proofErr w:type="spellEnd"/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B25A3" w:rsidRPr="00CB789D" w:rsidRDefault="004B25A3" w:rsidP="004B25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Ključni brojevi otpada koji su predviđeni za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oporabu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u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kompostani</w:t>
            </w:r>
            <w:proofErr w:type="spellEnd"/>
          </w:p>
        </w:tc>
      </w:tr>
      <w:tr w:rsidR="004B25A3" w:rsidRPr="00CB789D" w:rsidTr="004B25A3">
        <w:trPr>
          <w:trHeight w:val="195"/>
        </w:trPr>
        <w:tc>
          <w:tcPr>
            <w:tcW w:w="2547" w:type="dxa"/>
            <w:shd w:val="clear" w:color="auto" w:fill="auto"/>
          </w:tcPr>
          <w:p w:rsidR="004B25A3" w:rsidRDefault="004B25A3" w:rsidP="004B25A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  <w:p w:rsidR="004B25A3" w:rsidRPr="00821FC2" w:rsidRDefault="004B25A3" w:rsidP="004B25A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4B25A3" w:rsidRPr="00CB789D" w:rsidRDefault="004B25A3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5A3" w:rsidRDefault="004B25A3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5A3" w:rsidRDefault="00FD5DBB" w:rsidP="004B25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Skupljanje i </w:t>
      </w:r>
      <w:proofErr w:type="spellStart"/>
      <w:r>
        <w:rPr>
          <w:rFonts w:ascii="Times New Roman" w:eastAsia="Times New Roman" w:hAnsi="Times New Roman" w:cs="Times New Roman"/>
          <w:i/>
        </w:rPr>
        <w:t>kompostiranje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biorazgradivih vrsta otpada iz kućanstava i ostalih djelatnosti nije započeto</w:t>
      </w:r>
      <w:r w:rsidR="007A44EA">
        <w:rPr>
          <w:rFonts w:ascii="Times New Roman" w:eastAsia="Times New Roman" w:hAnsi="Times New Roman" w:cs="Times New Roman"/>
          <w:i/>
        </w:rPr>
        <w:t>. S</w:t>
      </w:r>
      <w:r>
        <w:rPr>
          <w:rFonts w:ascii="Times New Roman" w:eastAsia="Times New Roman" w:hAnsi="Times New Roman" w:cs="Times New Roman"/>
          <w:i/>
        </w:rPr>
        <w:t xml:space="preserve">vako domaćinstvo biorazgradivi otpad </w:t>
      </w:r>
      <w:proofErr w:type="spellStart"/>
      <w:r>
        <w:rPr>
          <w:rFonts w:ascii="Times New Roman" w:eastAsia="Times New Roman" w:hAnsi="Times New Roman" w:cs="Times New Roman"/>
          <w:i/>
        </w:rPr>
        <w:t>kompostira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u vlastitim vrtovima i okućnicama</w:t>
      </w:r>
      <w:r w:rsidR="007A44EA">
        <w:rPr>
          <w:rFonts w:ascii="Times New Roman" w:eastAsia="Times New Roman" w:hAnsi="Times New Roman" w:cs="Times New Roman"/>
          <w:i/>
        </w:rPr>
        <w:t>.</w:t>
      </w:r>
    </w:p>
    <w:p w:rsidR="004B25A3" w:rsidRPr="006D3FF9" w:rsidRDefault="004B25A3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Pr="00065919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5919">
        <w:rPr>
          <w:rFonts w:ascii="Times New Roman" w:eastAsia="Times New Roman" w:hAnsi="Times New Roman" w:cs="Times New Roman"/>
          <w:b/>
          <w:lang w:eastAsia="hr-HR"/>
        </w:rPr>
        <w:t>PODACI O LOKACIJAMA ONEČIŠĆENIM OTPADOM I NJIHOVOM UKLANJANJU</w:t>
      </w:r>
    </w:p>
    <w:p w:rsidR="00530BAB" w:rsidRPr="00F40F71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0BAB" w:rsidRPr="00991087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području </w:t>
      </w:r>
      <w:proofErr w:type="spellStart"/>
      <w:r w:rsidRPr="00A615CC">
        <w:rPr>
          <w:rFonts w:ascii="Times New Roman" w:hAnsi="Times New Roman" w:cs="Times New Roman"/>
          <w:i/>
          <w:lang w:val="en-US"/>
        </w:rPr>
        <w:t>Općine</w:t>
      </w:r>
      <w:proofErr w:type="spellEnd"/>
      <w:r w:rsidRPr="00A615C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615CC">
        <w:rPr>
          <w:rFonts w:ascii="Times New Roman" w:hAnsi="Times New Roman" w:cs="Times New Roman"/>
          <w:i/>
          <w:lang w:val="en-US"/>
        </w:rPr>
        <w:t>Viškovci</w:t>
      </w:r>
      <w:proofErr w:type="spellEnd"/>
      <w:r w:rsidRPr="00A615CC">
        <w:rPr>
          <w:rFonts w:ascii="Times New Roman" w:hAnsi="Times New Roman" w:cs="Times New Roman"/>
          <w:i/>
          <w:lang w:val="en-US"/>
        </w:rPr>
        <w:t xml:space="preserve"> </w:t>
      </w:r>
      <w:r w:rsidRPr="00A615CC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2021. nisu </w:t>
      </w:r>
      <w:r w:rsidRPr="00D41E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evidentirane nove lokacije divljih odlagališta. 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530BAB" w:rsidRPr="002D0CF4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D0CF4">
        <w:rPr>
          <w:rFonts w:ascii="Times New Roman" w:eastAsia="Times New Roman" w:hAnsi="Times New Roman" w:cs="Times New Roman"/>
          <w:i/>
        </w:rPr>
        <w:t xml:space="preserve">Tablica </w:t>
      </w:r>
      <w:r>
        <w:rPr>
          <w:rFonts w:ascii="Times New Roman" w:eastAsia="Times New Roman" w:hAnsi="Times New Roman" w:cs="Times New Roman"/>
          <w:i/>
        </w:rPr>
        <w:t>8</w:t>
      </w:r>
      <w:r w:rsidRPr="002D0CF4">
        <w:rPr>
          <w:rFonts w:ascii="Times New Roman" w:eastAsia="Times New Roman" w:hAnsi="Times New Roman" w:cs="Times New Roman"/>
          <w:i/>
        </w:rPr>
        <w:t xml:space="preserve">. </w:t>
      </w:r>
      <w:r w:rsidRPr="00CB06E5">
        <w:rPr>
          <w:rFonts w:ascii="Times New Roman" w:hAnsi="Times New Roman" w:cs="Times New Roman"/>
          <w:i/>
        </w:rPr>
        <w:t>Provedba mjera</w:t>
      </w:r>
      <w:r>
        <w:rPr>
          <w:rFonts w:ascii="Times New Roman" w:hAnsi="Times New Roman" w:cs="Times New Roman"/>
          <w:i/>
        </w:rPr>
        <w:t xml:space="preserve"> uklanjanja otpada</w:t>
      </w:r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864"/>
        <w:gridCol w:w="1370"/>
        <w:gridCol w:w="1371"/>
        <w:gridCol w:w="1998"/>
        <w:gridCol w:w="1809"/>
        <w:gridCol w:w="1649"/>
      </w:tblGrid>
      <w:tr w:rsidR="00530BAB" w:rsidTr="004B25A3">
        <w:tc>
          <w:tcPr>
            <w:tcW w:w="864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Red.br.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Lokacija </w:t>
            </w:r>
            <w:r w:rsidRPr="00FC6764">
              <w:rPr>
                <w:rFonts w:ascii="Times New Roman" w:eastAsia="Times New Roman" w:hAnsi="Times New Roman" w:cs="Times New Roman"/>
              </w:rPr>
              <w:t>otpadom onečišćenog tla</w:t>
            </w:r>
          </w:p>
        </w:tc>
        <w:tc>
          <w:tcPr>
            <w:tcW w:w="1809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Ukupna količina odbačenog otpada</w:t>
            </w:r>
          </w:p>
        </w:tc>
        <w:tc>
          <w:tcPr>
            <w:tcW w:w="1649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Sanirano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Da/Ne</w:t>
            </w:r>
          </w:p>
        </w:tc>
      </w:tr>
      <w:tr w:rsidR="00530BAB" w:rsidTr="004B25A3">
        <w:tc>
          <w:tcPr>
            <w:tcW w:w="86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0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Pokraj šume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Šelevrtak</w:t>
            </w:r>
            <w:proofErr w:type="spellEnd"/>
          </w:p>
        </w:tc>
        <w:tc>
          <w:tcPr>
            <w:tcW w:w="1809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Nije moguće procijeniti</w:t>
            </w:r>
          </w:p>
        </w:tc>
        <w:tc>
          <w:tcPr>
            <w:tcW w:w="1649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NE</w:t>
            </w:r>
          </w:p>
        </w:tc>
      </w:tr>
    </w:tbl>
    <w:p w:rsidR="00530BAB" w:rsidRPr="00F57A70" w:rsidRDefault="00530BAB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Pr="00F3182B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3182B">
        <w:rPr>
          <w:rFonts w:ascii="Times New Roman" w:eastAsia="Times New Roman" w:hAnsi="Times New Roman" w:cs="Times New Roman"/>
          <w:b/>
        </w:rPr>
        <w:t xml:space="preserve"> PLAN GOSPODARENJA OTPADOM (PGO) </w:t>
      </w:r>
      <w:r w:rsidRPr="00A615CC">
        <w:rPr>
          <w:rFonts w:ascii="Times New Roman" w:hAnsi="Times New Roman" w:cs="Times New Roman"/>
          <w:lang w:val="en-US"/>
        </w:rPr>
        <w:t>OPĆINE VIŠKOVCI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JLS Općina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Viškovci</w:t>
      </w:r>
      <w:proofErr w:type="spellEnd"/>
      <w:r w:rsidRPr="00B447ED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AC4675">
        <w:rPr>
          <w:rFonts w:ascii="Times New Roman" w:eastAsia="Times New Roman" w:hAnsi="Times New Roman" w:cs="Times New Roman"/>
          <w:lang w:eastAsia="hr-HR"/>
        </w:rPr>
        <w:t xml:space="preserve">je izradila Plan gospodarenja otpadom za razdoblje </w:t>
      </w:r>
      <w:r w:rsidRPr="0047207E">
        <w:rPr>
          <w:rFonts w:ascii="Times New Roman" w:eastAsia="Times New Roman" w:hAnsi="Times New Roman" w:cs="Times New Roman"/>
          <w:lang w:eastAsia="hr-HR"/>
        </w:rPr>
        <w:t>201</w:t>
      </w:r>
      <w:r>
        <w:rPr>
          <w:rFonts w:ascii="Times New Roman" w:eastAsia="Times New Roman" w:hAnsi="Times New Roman" w:cs="Times New Roman"/>
          <w:lang w:eastAsia="hr-HR"/>
        </w:rPr>
        <w:t>8</w:t>
      </w:r>
      <w:r w:rsidRPr="0047207E">
        <w:rPr>
          <w:rFonts w:ascii="Times New Roman" w:eastAsia="Times New Roman" w:hAnsi="Times New Roman" w:cs="Times New Roman"/>
          <w:lang w:eastAsia="hr-HR"/>
        </w:rPr>
        <w:t>.-202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47207E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AC4675">
        <w:rPr>
          <w:rFonts w:ascii="Times New Roman" w:eastAsia="Times New Roman" w:hAnsi="Times New Roman" w:cs="Times New Roman"/>
          <w:lang w:eastAsia="hr-HR"/>
        </w:rPr>
        <w:t xml:space="preserve">kako bi se uskladio s Planom </w:t>
      </w:r>
      <w:r w:rsidRPr="00B447ED">
        <w:rPr>
          <w:rFonts w:ascii="Times New Roman" w:eastAsia="Times New Roman" w:hAnsi="Times New Roman" w:cs="Times New Roman"/>
          <w:lang w:eastAsia="hr-HR"/>
        </w:rPr>
        <w:t>gospodarenja otpadom</w:t>
      </w:r>
      <w:r>
        <w:rPr>
          <w:rFonts w:ascii="Times New Roman" w:eastAsia="Times New Roman" w:hAnsi="Times New Roman" w:cs="Times New Roman"/>
          <w:lang w:eastAsia="hr-HR"/>
        </w:rPr>
        <w:t xml:space="preserve"> Republike Hrvatske za </w:t>
      </w:r>
      <w:r w:rsidRPr="00AC4675">
        <w:rPr>
          <w:rFonts w:ascii="Times New Roman" w:eastAsia="Times New Roman" w:hAnsi="Times New Roman" w:cs="Times New Roman"/>
          <w:lang w:eastAsia="hr-HR"/>
        </w:rPr>
        <w:t xml:space="preserve">razdoblje 2017.-2022. godine.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530BAB" w:rsidRDefault="00530BAB" w:rsidP="00530BAB">
      <w:pPr>
        <w:pStyle w:val="Odlomakpopisa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30BAB" w:rsidRPr="008252ED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D0CF4">
        <w:rPr>
          <w:rFonts w:ascii="Times New Roman" w:eastAsia="Times New Roman" w:hAnsi="Times New Roman" w:cs="Times New Roman"/>
          <w:i/>
          <w:lang w:eastAsia="hr-HR"/>
        </w:rPr>
        <w:t xml:space="preserve">Tablica </w:t>
      </w:r>
      <w:r>
        <w:rPr>
          <w:rFonts w:ascii="Times New Roman" w:eastAsia="Times New Roman" w:hAnsi="Times New Roman" w:cs="Times New Roman"/>
          <w:i/>
          <w:lang w:eastAsia="hr-HR"/>
        </w:rPr>
        <w:t>9.</w:t>
      </w:r>
      <w:r w:rsidRPr="002D0CF4">
        <w:rPr>
          <w:rFonts w:ascii="Times New Roman" w:eastAsia="Times New Roman" w:hAnsi="Times New Roman" w:cs="Times New Roman"/>
          <w:i/>
          <w:lang w:eastAsia="hr-HR"/>
        </w:rPr>
        <w:t xml:space="preserve"> Plan gospodarenja otpadom </w:t>
      </w:r>
      <w:proofErr w:type="spellStart"/>
      <w:r w:rsidRPr="0047207E">
        <w:rPr>
          <w:rFonts w:ascii="Times New Roman" w:hAnsi="Times New Roman" w:cs="Times New Roman"/>
          <w:i/>
          <w:lang w:val="en-US"/>
        </w:rPr>
        <w:t>Općine</w:t>
      </w:r>
      <w:proofErr w:type="spellEnd"/>
      <w:r w:rsidRPr="004720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7207E">
        <w:rPr>
          <w:rFonts w:ascii="Times New Roman" w:hAnsi="Times New Roman" w:cs="Times New Roman"/>
          <w:i/>
          <w:lang w:val="en-US"/>
        </w:rPr>
        <w:t>Viškovci</w:t>
      </w:r>
      <w:proofErr w:type="spellEnd"/>
      <w:r w:rsidRPr="0047207E">
        <w:rPr>
          <w:rFonts w:ascii="Times New Roman" w:hAnsi="Times New Roman" w:cs="Times New Roman"/>
          <w:i/>
          <w:lang w:val="en-US"/>
        </w:rPr>
        <w:t xml:space="preserve"> </w:t>
      </w:r>
      <w:r w:rsidRPr="0047207E">
        <w:rPr>
          <w:rFonts w:ascii="Times New Roman" w:eastAsia="Times New Roman" w:hAnsi="Times New Roman" w:cs="Times New Roman"/>
          <w:i/>
        </w:rPr>
        <w:t xml:space="preserve"> </w:t>
      </w:r>
      <w:r w:rsidRPr="002D0CF4">
        <w:rPr>
          <w:rFonts w:ascii="Times New Roman" w:eastAsia="Times New Roman" w:hAnsi="Times New Roman" w:cs="Times New Roman"/>
          <w:i/>
          <w:lang w:eastAsia="hr-HR"/>
        </w:rPr>
        <w:t xml:space="preserve">za razdoblje </w:t>
      </w:r>
      <w:r w:rsidRPr="0047207E">
        <w:rPr>
          <w:rFonts w:ascii="Times New Roman" w:eastAsia="Times New Roman" w:hAnsi="Times New Roman" w:cs="Times New Roman"/>
          <w:i/>
          <w:lang w:eastAsia="hr-HR"/>
        </w:rPr>
        <w:t>201</w:t>
      </w:r>
      <w:r>
        <w:rPr>
          <w:rFonts w:ascii="Times New Roman" w:eastAsia="Times New Roman" w:hAnsi="Times New Roman" w:cs="Times New Roman"/>
          <w:i/>
          <w:lang w:eastAsia="hr-HR"/>
        </w:rPr>
        <w:t>8</w:t>
      </w:r>
      <w:r w:rsidRPr="0047207E">
        <w:rPr>
          <w:rFonts w:ascii="Times New Roman" w:eastAsia="Times New Roman" w:hAnsi="Times New Roman" w:cs="Times New Roman"/>
          <w:i/>
          <w:lang w:eastAsia="hr-HR"/>
        </w:rPr>
        <w:t>.</w:t>
      </w:r>
      <w:r>
        <w:rPr>
          <w:rFonts w:ascii="Times New Roman" w:eastAsia="Times New Roman" w:hAnsi="Times New Roman" w:cs="Times New Roman"/>
          <w:i/>
          <w:lang w:eastAsia="hr-HR"/>
        </w:rPr>
        <w:t>-</w:t>
      </w:r>
      <w:r w:rsidRPr="0047207E">
        <w:rPr>
          <w:rFonts w:ascii="Times New Roman" w:eastAsia="Times New Roman" w:hAnsi="Times New Roman" w:cs="Times New Roman"/>
          <w:i/>
          <w:lang w:eastAsia="hr-HR"/>
        </w:rPr>
        <w:t>202</w:t>
      </w:r>
      <w:r>
        <w:rPr>
          <w:rFonts w:ascii="Times New Roman" w:eastAsia="Times New Roman" w:hAnsi="Times New Roman" w:cs="Times New Roman"/>
          <w:i/>
          <w:lang w:eastAsia="hr-HR"/>
        </w:rPr>
        <w:t>3</w:t>
      </w:r>
      <w:r w:rsidRPr="0047207E">
        <w:rPr>
          <w:rFonts w:ascii="Times New Roman" w:eastAsia="Times New Roman" w:hAnsi="Times New Roman" w:cs="Times New Roman"/>
          <w:i/>
          <w:lang w:eastAsia="hr-HR"/>
        </w:rPr>
        <w:t xml:space="preserve">. </w:t>
      </w:r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111"/>
        <w:gridCol w:w="4950"/>
      </w:tblGrid>
      <w:tr w:rsidR="00530BAB" w:rsidRPr="00161BD7" w:rsidTr="004B25A3">
        <w:tc>
          <w:tcPr>
            <w:tcW w:w="4111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>JLS je izradila PGO temeljem ZOGO</w:t>
            </w:r>
          </w:p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0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30BAB" w:rsidRPr="002C3539" w:rsidRDefault="00530BAB" w:rsidP="004B25A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530BAB" w:rsidRPr="00161BD7" w:rsidTr="004B25A3">
        <w:trPr>
          <w:trHeight w:val="365"/>
        </w:trPr>
        <w:tc>
          <w:tcPr>
            <w:tcW w:w="4111" w:type="dxa"/>
            <w:shd w:val="clear" w:color="auto" w:fill="FFFFFF" w:themeFill="background1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Puni naziv PGO</w:t>
            </w:r>
            <w:r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7"/>
            </w:r>
          </w:p>
        </w:tc>
        <w:tc>
          <w:tcPr>
            <w:tcW w:w="4950" w:type="dxa"/>
            <w:shd w:val="clear" w:color="auto" w:fill="FFFFFF" w:themeFill="background1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Plan gospodarenja otpadom Općine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Viškovci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za period 2018.-2023.</w:t>
            </w:r>
          </w:p>
        </w:tc>
      </w:tr>
      <w:tr w:rsidR="00530BAB" w:rsidRPr="00161BD7" w:rsidTr="004B25A3">
        <w:tc>
          <w:tcPr>
            <w:tcW w:w="4111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Plan objavljen u Službenom glasilu</w:t>
            </w:r>
            <w:r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950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Službeni glasnik Općine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Viškovci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08/2018</w:t>
            </w:r>
          </w:p>
        </w:tc>
      </w:tr>
      <w:tr w:rsidR="00530BAB" w:rsidRPr="00161BD7" w:rsidTr="004B25A3">
        <w:tc>
          <w:tcPr>
            <w:tcW w:w="4111" w:type="dxa"/>
            <w:shd w:val="clear" w:color="auto" w:fill="FFFFFF" w:themeFill="background1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Ishodovana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suglasnost OBŽ (čl. 21. ZOGO)</w:t>
            </w:r>
            <w:r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9"/>
            </w:r>
          </w:p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Klasa:315-01/18-02/247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Urbroj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:2158/1-01-17/05-18-2 </w:t>
            </w:r>
          </w:p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od 30. listopada 2018. g.</w:t>
            </w:r>
          </w:p>
        </w:tc>
      </w:tr>
      <w:tr w:rsidR="00530BAB" w:rsidRPr="00161BD7" w:rsidTr="004B25A3">
        <w:tc>
          <w:tcPr>
            <w:tcW w:w="4111" w:type="dxa"/>
            <w:shd w:val="clear" w:color="auto" w:fill="EAF1DD" w:themeFill="accent3" w:themeFillTint="33"/>
          </w:tcPr>
          <w:p w:rsidR="00530BAB" w:rsidRPr="00821FC2" w:rsidRDefault="00530BAB" w:rsidP="004B25A3">
            <w:pPr>
              <w:pStyle w:val="Naslov2"/>
              <w:outlineLvl w:val="1"/>
              <w:rPr>
                <w:b w:val="0"/>
                <w:bCs w:val="0"/>
                <w:noProof w:val="0"/>
                <w:sz w:val="22"/>
                <w:szCs w:val="22"/>
              </w:rPr>
            </w:pPr>
            <w:r>
              <w:rPr>
                <w:b w:val="0"/>
                <w:bCs w:val="0"/>
                <w:noProof w:val="0"/>
                <w:sz w:val="22"/>
                <w:szCs w:val="22"/>
              </w:rPr>
              <w:t>Izrađeno I</w:t>
            </w:r>
            <w:r w:rsidRPr="00821FC2">
              <w:rPr>
                <w:b w:val="0"/>
                <w:bCs w:val="0"/>
                <w:noProof w:val="0"/>
                <w:sz w:val="22"/>
                <w:szCs w:val="22"/>
              </w:rPr>
              <w:t xml:space="preserve">zvješće o provedbi PGO RH 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821FC2">
              <w:rPr>
                <w:rFonts w:ascii="Times New Roman" w:hAnsi="Times New Roman" w:cs="Times New Roman"/>
                <w:bCs/>
              </w:rPr>
              <w:t>u 20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821FC2">
              <w:rPr>
                <w:rFonts w:ascii="Times New Roman" w:hAnsi="Times New Roman" w:cs="Times New Roman"/>
                <w:bCs/>
              </w:rPr>
              <w:t>. god.</w:t>
            </w:r>
          </w:p>
        </w:tc>
        <w:tc>
          <w:tcPr>
            <w:tcW w:w="4950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  <w:tr w:rsidR="00530BAB" w:rsidRPr="00161BD7" w:rsidTr="004B25A3">
        <w:tc>
          <w:tcPr>
            <w:tcW w:w="4111" w:type="dxa"/>
            <w:shd w:val="clear" w:color="auto" w:fill="FFFFFF" w:themeFill="background1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Izvješće iz 2020. objavljeno u Službenom glasilu</w:t>
            </w:r>
            <w:r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10"/>
            </w:r>
          </w:p>
        </w:tc>
        <w:tc>
          <w:tcPr>
            <w:tcW w:w="4950" w:type="dxa"/>
            <w:shd w:val="clear" w:color="auto" w:fill="FFFFFF" w:themeFill="background1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NE                      </w:t>
            </w:r>
          </w:p>
        </w:tc>
      </w:tr>
      <w:tr w:rsidR="00530BAB" w:rsidRPr="00161BD7" w:rsidTr="004B25A3">
        <w:tc>
          <w:tcPr>
            <w:tcW w:w="4111" w:type="dxa"/>
            <w:shd w:val="clear" w:color="auto" w:fill="EAF1DD" w:themeFill="accent3" w:themeFillTint="33"/>
          </w:tcPr>
          <w:p w:rsidR="00530BAB" w:rsidRPr="00C55112" w:rsidRDefault="00530BAB" w:rsidP="004B25A3">
            <w:pPr>
              <w:pStyle w:val="Naslov2"/>
              <w:outlineLvl w:val="1"/>
              <w:rPr>
                <w:b w:val="0"/>
                <w:bCs w:val="0"/>
                <w:noProof w:val="0"/>
                <w:sz w:val="22"/>
                <w:szCs w:val="22"/>
              </w:rPr>
            </w:pPr>
            <w:r w:rsidRPr="00C55112">
              <w:rPr>
                <w:b w:val="0"/>
                <w:sz w:val="22"/>
                <w:szCs w:val="22"/>
                <w:lang w:eastAsia="hr-HR"/>
              </w:rPr>
              <w:t xml:space="preserve">Broj Službenog glasnika u kojem će biti objavljeno </w:t>
            </w:r>
            <w:r w:rsidRPr="00C55112">
              <w:rPr>
                <w:b w:val="0"/>
                <w:bCs w:val="0"/>
                <w:noProof w:val="0"/>
                <w:sz w:val="22"/>
                <w:szCs w:val="22"/>
              </w:rPr>
              <w:t xml:space="preserve">Izvješće o provedbi PGO RH 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55112">
              <w:rPr>
                <w:rFonts w:ascii="Times New Roman" w:hAnsi="Times New Roman" w:cs="Times New Roman"/>
                <w:bCs/>
              </w:rPr>
              <w:t>u 20</w:t>
            </w:r>
            <w:r>
              <w:rPr>
                <w:rFonts w:ascii="Times New Roman" w:hAnsi="Times New Roman" w:cs="Times New Roman"/>
                <w:bCs/>
              </w:rPr>
              <w:t>21</w:t>
            </w:r>
            <w:r w:rsidRPr="00C55112">
              <w:rPr>
                <w:rFonts w:ascii="Times New Roman" w:hAnsi="Times New Roman" w:cs="Times New Roman"/>
                <w:bCs/>
              </w:rPr>
              <w:t>. God.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950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Službeni glasnik Općine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Viškovci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06/22</w:t>
            </w:r>
          </w:p>
        </w:tc>
      </w:tr>
    </w:tbl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Pr="0012539B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ODLUKE </w:t>
      </w:r>
      <w:r w:rsidRPr="007C398A">
        <w:rPr>
          <w:rFonts w:ascii="Times New Roman" w:eastAsia="Times New Roman" w:hAnsi="Times New Roman" w:cs="Times New Roman"/>
          <w:b/>
          <w:lang w:eastAsia="hr-HR"/>
        </w:rPr>
        <w:t>VAŽNE ZA PROVEDBU MJERA</w:t>
      </w:r>
      <w:r w:rsidRPr="007C398A">
        <w:rPr>
          <w:rFonts w:ascii="Times New Roman" w:eastAsia="Times New Roman" w:hAnsi="Times New Roman" w:cs="Times New Roman"/>
          <w:b/>
        </w:rPr>
        <w:t xml:space="preserve"> PGO RH NA PODRUČJU</w:t>
      </w:r>
      <w:r w:rsidRPr="007638C4">
        <w:rPr>
          <w:rFonts w:ascii="Times New Roman" w:eastAsia="Times New Roman" w:hAnsi="Times New Roman" w:cs="Times New Roman"/>
          <w:b/>
        </w:rPr>
        <w:t xml:space="preserve"> </w:t>
      </w:r>
      <w:r w:rsidRPr="0012539B">
        <w:rPr>
          <w:rFonts w:ascii="Times New Roman" w:hAnsi="Times New Roman" w:cs="Times New Roman"/>
          <w:lang w:val="en-US"/>
        </w:rPr>
        <w:t>OPĆINE VIŠKOVCI</w:t>
      </w:r>
    </w:p>
    <w:p w:rsidR="00530BAB" w:rsidRPr="007961D9" w:rsidRDefault="00530BAB" w:rsidP="00530BAB">
      <w:pPr>
        <w:pStyle w:val="Odlomakpopisa"/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Pr="007961D9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61D9">
        <w:rPr>
          <w:rFonts w:ascii="Times New Roman" w:eastAsia="Times New Roman" w:hAnsi="Times New Roman" w:cs="Times New Roman"/>
        </w:rPr>
        <w:t xml:space="preserve">Tablica 10. Prikaz donesenih Odluka </w:t>
      </w:r>
      <w:proofErr w:type="spellStart"/>
      <w:r w:rsidRPr="0012539B">
        <w:rPr>
          <w:rFonts w:ascii="Times New Roman" w:hAnsi="Times New Roman" w:cs="Times New Roman"/>
          <w:lang w:val="en-US"/>
        </w:rPr>
        <w:t>Općine</w:t>
      </w:r>
      <w:proofErr w:type="spellEnd"/>
      <w:r w:rsidRPr="001253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539B">
        <w:rPr>
          <w:rFonts w:ascii="Times New Roman" w:hAnsi="Times New Roman" w:cs="Times New Roman"/>
          <w:lang w:val="en-US"/>
        </w:rPr>
        <w:t>Viškovci</w:t>
      </w:r>
      <w:proofErr w:type="spellEnd"/>
    </w:p>
    <w:tbl>
      <w:tblPr>
        <w:tblStyle w:val="Reetkatablice"/>
        <w:tblpPr w:leftFromText="180" w:rightFromText="180" w:vertAnchor="text" w:tblpY="1"/>
        <w:tblOverlap w:val="never"/>
        <w:tblW w:w="9311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219"/>
        <w:gridCol w:w="5092"/>
      </w:tblGrid>
      <w:tr w:rsidR="00530BAB" w:rsidRPr="00161BD7" w:rsidTr="004B25A3">
        <w:tc>
          <w:tcPr>
            <w:tcW w:w="4219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 xml:space="preserve">JLS je izradila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Odluku o načinu pružanja javne usluge</w:t>
            </w: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 xml:space="preserve"> temeljem ZOGO</w:t>
            </w:r>
          </w:p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92" w:type="dxa"/>
            <w:shd w:val="clear" w:color="auto" w:fill="FFFFFF" w:themeFill="background1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530BAB" w:rsidRPr="00161BD7" w:rsidTr="004B25A3">
        <w:trPr>
          <w:trHeight w:val="365"/>
        </w:trPr>
        <w:tc>
          <w:tcPr>
            <w:tcW w:w="4219" w:type="dxa"/>
            <w:shd w:val="clear" w:color="auto" w:fill="FFFFFF" w:themeFill="background1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Puni naziv Odluke</w:t>
            </w:r>
          </w:p>
        </w:tc>
        <w:tc>
          <w:tcPr>
            <w:tcW w:w="5092" w:type="dxa"/>
            <w:shd w:val="clear" w:color="auto" w:fill="FFFFFF" w:themeFill="background1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načinu pružanja javne usluge prikupljanja miješanog komunalnog otpada i biorazgradivog komunalnog 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Viškovci</w:t>
            </w:r>
            <w:proofErr w:type="spellEnd"/>
          </w:p>
          <w:p w:rsidR="00530BAB" w:rsidRPr="0012539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0BAB" w:rsidRPr="00161BD7" w:rsidTr="004B25A3">
        <w:tc>
          <w:tcPr>
            <w:tcW w:w="4219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Odluka objavljena u Službenom glasilu </w:t>
            </w:r>
          </w:p>
        </w:tc>
        <w:tc>
          <w:tcPr>
            <w:tcW w:w="5092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10/19</w:t>
            </w:r>
          </w:p>
        </w:tc>
      </w:tr>
      <w:tr w:rsidR="00530BAB" w:rsidRPr="00161BD7" w:rsidTr="004B25A3">
        <w:trPr>
          <w:gridAfter w:val="1"/>
          <w:wAfter w:w="5092" w:type="dxa"/>
        </w:trPr>
        <w:tc>
          <w:tcPr>
            <w:tcW w:w="4219" w:type="dxa"/>
            <w:shd w:val="clear" w:color="auto" w:fill="FFFFFF" w:themeFill="background1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 xml:space="preserve">JLS je izradila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Odluku o načinu pružanja javne usluge</w:t>
            </w: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 xml:space="preserve"> temeljem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novog Zakona o gospodarenju otpadom </w:t>
            </w:r>
            <w:r w:rsidRPr="006B5082">
              <w:rPr>
                <w:rFonts w:ascii="Times New Roman" w:hAnsi="Times New Roman"/>
                <w:szCs w:val="18"/>
              </w:rPr>
              <w:t xml:space="preserve">(„Narodne novine“  </w:t>
            </w:r>
            <w:r w:rsidRPr="00A65DF5">
              <w:rPr>
                <w:rFonts w:ascii="Times New Roman" w:hAnsi="Times New Roman"/>
                <w:szCs w:val="18"/>
              </w:rPr>
              <w:t>broj</w:t>
            </w:r>
            <w:r>
              <w:rPr>
                <w:rFonts w:ascii="Times New Roman" w:hAnsi="Times New Roman"/>
                <w:szCs w:val="18"/>
              </w:rPr>
              <w:t xml:space="preserve"> 84/21)</w:t>
            </w:r>
          </w:p>
        </w:tc>
      </w:tr>
      <w:tr w:rsidR="00530BAB" w:rsidRPr="00161BD7" w:rsidTr="004B25A3">
        <w:tc>
          <w:tcPr>
            <w:tcW w:w="4219" w:type="dxa"/>
            <w:shd w:val="clear" w:color="auto" w:fill="FFFFFF" w:themeFill="background1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Puni naziv Odluke</w:t>
            </w:r>
          </w:p>
        </w:tc>
        <w:tc>
          <w:tcPr>
            <w:tcW w:w="5092" w:type="dxa"/>
            <w:shd w:val="clear" w:color="auto" w:fill="FFFFFF" w:themeFill="background1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Pr="008C11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dluka o načinu pružanja javne usluge sakupljanja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komunalnog 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 w:rsidRPr="008C11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iškovci</w:t>
            </w:r>
            <w:proofErr w:type="spellEnd"/>
          </w:p>
        </w:tc>
      </w:tr>
      <w:tr w:rsidR="00530BAB" w:rsidRPr="00161BD7" w:rsidTr="004B25A3">
        <w:tc>
          <w:tcPr>
            <w:tcW w:w="4219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Odluka objavljena u Službenom glasilu</w:t>
            </w:r>
          </w:p>
        </w:tc>
        <w:tc>
          <w:tcPr>
            <w:tcW w:w="5092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Službeni glasnik Općine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Viškovci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01/2022</w:t>
            </w:r>
          </w:p>
        </w:tc>
      </w:tr>
      <w:tr w:rsidR="00530BAB" w:rsidRPr="00161BD7" w:rsidTr="004B25A3">
        <w:tc>
          <w:tcPr>
            <w:tcW w:w="4219" w:type="dxa"/>
            <w:shd w:val="clear" w:color="auto" w:fill="FFFFFF" w:themeFill="background1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 xml:space="preserve">JLS je izradila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Odluku o sprječavanju odbacivanja otpada</w:t>
            </w:r>
          </w:p>
        </w:tc>
        <w:tc>
          <w:tcPr>
            <w:tcW w:w="5092" w:type="dxa"/>
            <w:shd w:val="clear" w:color="auto" w:fill="FFFFFF" w:themeFill="background1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  <w:tr w:rsidR="00530BAB" w:rsidRPr="00161BD7" w:rsidTr="004B25A3">
        <w:tc>
          <w:tcPr>
            <w:tcW w:w="4219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Puni naziv Odluke</w:t>
            </w:r>
          </w:p>
        </w:tc>
        <w:tc>
          <w:tcPr>
            <w:tcW w:w="5092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  <w:tr w:rsidR="00530BAB" w:rsidRPr="00161BD7" w:rsidTr="004B25A3">
        <w:tc>
          <w:tcPr>
            <w:tcW w:w="4219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Odluka objavljena u Službenom glasilu</w:t>
            </w:r>
            <w:r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11"/>
            </w:r>
          </w:p>
        </w:tc>
        <w:tc>
          <w:tcPr>
            <w:tcW w:w="5092" w:type="dxa"/>
            <w:shd w:val="clear" w:color="auto" w:fill="EAF1DD" w:themeFill="accent3" w:themeFillTint="33"/>
          </w:tcPr>
          <w:p w:rsidR="00530BAB" w:rsidRPr="00161BD7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</w:tbl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p w:rsidR="00530BAB" w:rsidRPr="00F57A70" w:rsidRDefault="00530BAB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Pr="00E84116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84116">
        <w:rPr>
          <w:rFonts w:ascii="Times New Roman" w:hAnsi="Times New Roman" w:cs="Times New Roman"/>
          <w:b/>
          <w:bCs/>
        </w:rPr>
        <w:t>PROVEDBA MJERA GOSPODARENJA OTPADOM ODREĐENIH PGO RH</w:t>
      </w:r>
      <w:r w:rsidRPr="00E84116">
        <w:rPr>
          <w:rFonts w:ascii="Times New Roman" w:eastAsia="Times New Roman" w:hAnsi="Times New Roman" w:cs="Times New Roman"/>
          <w:b/>
          <w:lang w:eastAsia="hr-HR"/>
        </w:rPr>
        <w:t xml:space="preserve"> ZA OSTVARENJE CILJEVA DEFINIRANIH PLANOM </w:t>
      </w:r>
      <w:r w:rsidRPr="008C11D8">
        <w:rPr>
          <w:rFonts w:ascii="Times New Roman" w:hAnsi="Times New Roman" w:cs="Times New Roman"/>
          <w:lang w:val="en-US"/>
        </w:rPr>
        <w:t>OPĆINE VIŠKOVCI</w:t>
      </w:r>
    </w:p>
    <w:p w:rsidR="00530BAB" w:rsidRDefault="00530BAB" w:rsidP="00530BA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30BAB" w:rsidRPr="008A68AF" w:rsidRDefault="00530BAB" w:rsidP="00530BAB">
      <w:pPr>
        <w:spacing w:after="0" w:line="0" w:lineRule="atLeast"/>
        <w:rPr>
          <w:rFonts w:ascii="Times New Roman" w:hAnsi="Times New Roman" w:cs="Times New Roman"/>
          <w:i/>
        </w:rPr>
      </w:pPr>
      <w:r w:rsidRPr="008A68AF">
        <w:rPr>
          <w:rFonts w:ascii="Times New Roman" w:hAnsi="Times New Roman" w:cs="Times New Roman"/>
          <w:i/>
        </w:rPr>
        <w:t xml:space="preserve">Tablica </w:t>
      </w:r>
      <w:r>
        <w:rPr>
          <w:rFonts w:ascii="Times New Roman" w:hAnsi="Times New Roman" w:cs="Times New Roman"/>
          <w:i/>
        </w:rPr>
        <w:t>11.</w:t>
      </w:r>
      <w:r w:rsidRPr="008A68A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K</w:t>
      </w:r>
      <w:r w:rsidRPr="008A68AF">
        <w:rPr>
          <w:rFonts w:ascii="Times New Roman" w:hAnsi="Times New Roman" w:cs="Times New Roman"/>
          <w:i/>
        </w:rPr>
        <w:t xml:space="preserve">ućno </w:t>
      </w:r>
      <w:proofErr w:type="spellStart"/>
      <w:r w:rsidRPr="008A68AF">
        <w:rPr>
          <w:rFonts w:ascii="Times New Roman" w:hAnsi="Times New Roman" w:cs="Times New Roman"/>
          <w:i/>
        </w:rPr>
        <w:t>kompostiranje</w:t>
      </w:r>
      <w:proofErr w:type="spellEnd"/>
      <w:r w:rsidRPr="008A68AF">
        <w:rPr>
          <w:rFonts w:ascii="Times New Roman" w:hAnsi="Times New Roman" w:cs="Times New Roman"/>
          <w:i/>
        </w:rPr>
        <w:t xml:space="preserve">  </w:t>
      </w:r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530BAB" w:rsidRPr="008A68AF" w:rsidTr="004B25A3">
        <w:tc>
          <w:tcPr>
            <w:tcW w:w="4531" w:type="dxa"/>
            <w:shd w:val="clear" w:color="auto" w:fill="EAF1DD" w:themeFill="accent3" w:themeFillTint="33"/>
          </w:tcPr>
          <w:p w:rsidR="00530BAB" w:rsidRPr="008A68A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A68AF">
              <w:rPr>
                <w:rFonts w:ascii="Times New Roman" w:hAnsi="Times New Roman" w:cs="Times New Roman"/>
              </w:rPr>
              <w:t>Provedene aktivnosti do 20</w:t>
            </w:r>
            <w:r>
              <w:rPr>
                <w:rFonts w:ascii="Times New Roman" w:hAnsi="Times New Roman" w:cs="Times New Roman"/>
              </w:rPr>
              <w:t>21</w:t>
            </w:r>
            <w:r w:rsidRPr="008A68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0" w:type="dxa"/>
            <w:shd w:val="clear" w:color="auto" w:fill="EAF1DD" w:themeFill="accent3" w:themeFillTint="33"/>
          </w:tcPr>
          <w:p w:rsidR="00530BAB" w:rsidRPr="008A68A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A68AF">
              <w:rPr>
                <w:rFonts w:ascii="Times New Roman" w:hAnsi="Times New Roman" w:cs="Times New Roman"/>
              </w:rPr>
              <w:t>Provedene aktivnosti u 20</w:t>
            </w:r>
            <w:r>
              <w:rPr>
                <w:rFonts w:ascii="Times New Roman" w:hAnsi="Times New Roman" w:cs="Times New Roman"/>
              </w:rPr>
              <w:t>21</w:t>
            </w:r>
            <w:r w:rsidRPr="008A68AF">
              <w:rPr>
                <w:rFonts w:ascii="Times New Roman" w:hAnsi="Times New Roman" w:cs="Times New Roman"/>
              </w:rPr>
              <w:t>.</w:t>
            </w:r>
          </w:p>
        </w:tc>
      </w:tr>
      <w:tr w:rsidR="00530BAB" w:rsidRPr="008A68AF" w:rsidTr="004B25A3">
        <w:tc>
          <w:tcPr>
            <w:tcW w:w="4531" w:type="dxa"/>
            <w:shd w:val="clear" w:color="auto" w:fill="auto"/>
          </w:tcPr>
          <w:p w:rsidR="00530BAB" w:rsidRDefault="00530BAB" w:rsidP="004B25A3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  <w:p w:rsidR="00530BAB" w:rsidRPr="008A68A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auto"/>
          </w:tcPr>
          <w:p w:rsidR="00530BAB" w:rsidRPr="008A68A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0BAB" w:rsidRPr="008A68AF" w:rsidTr="004B25A3">
        <w:trPr>
          <w:trHeight w:val="316"/>
        </w:trPr>
        <w:tc>
          <w:tcPr>
            <w:tcW w:w="4531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 w:rsidRPr="00BF25BB">
              <w:rPr>
                <w:rFonts w:ascii="Times New Roman" w:hAnsi="Times New Roman" w:cs="Times New Roman"/>
              </w:rPr>
              <w:t>Oprema za biorazgradivi otpad</w:t>
            </w:r>
            <w:r>
              <w:rPr>
                <w:rFonts w:ascii="Times New Roman" w:hAnsi="Times New Roman" w:cs="Times New Roman"/>
              </w:rPr>
              <w:t xml:space="preserve"> do 2021.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opreme</w:t>
            </w:r>
            <w:r w:rsidRPr="00BF25BB">
              <w:rPr>
                <w:rFonts w:ascii="Times New Roman" w:hAnsi="Times New Roman" w:cs="Times New Roman"/>
              </w:rPr>
              <w:t xml:space="preserve"> za biorazgradivi otpad</w:t>
            </w:r>
            <w:r>
              <w:rPr>
                <w:rFonts w:ascii="Times New Roman" w:hAnsi="Times New Roman" w:cs="Times New Roman"/>
              </w:rPr>
              <w:t xml:space="preserve"> u 2021.</w:t>
            </w:r>
          </w:p>
          <w:p w:rsidR="00530BAB" w:rsidRPr="008A68A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0BAB" w:rsidRPr="008A68AF" w:rsidTr="004B25A3">
        <w:trPr>
          <w:trHeight w:val="316"/>
        </w:trPr>
        <w:tc>
          <w:tcPr>
            <w:tcW w:w="4531" w:type="dxa"/>
            <w:shd w:val="clear" w:color="auto" w:fill="auto"/>
          </w:tcPr>
          <w:p w:rsidR="00530BAB" w:rsidRPr="00BF25BB" w:rsidRDefault="00530BAB" w:rsidP="00E24191">
            <w:pPr>
              <w:tabs>
                <w:tab w:val="left" w:pos="15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</w:t>
            </w:r>
            <w:bookmarkStart w:id="0" w:name="_GoBack"/>
            <w:bookmarkEnd w:id="0"/>
          </w:p>
        </w:tc>
        <w:tc>
          <w:tcPr>
            <w:tcW w:w="4530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-</w:t>
            </w:r>
          </w:p>
        </w:tc>
      </w:tr>
    </w:tbl>
    <w:p w:rsidR="00530BAB" w:rsidRPr="008A68AF" w:rsidRDefault="00530BAB" w:rsidP="00530BAB">
      <w:pPr>
        <w:spacing w:after="0" w:line="0" w:lineRule="atLeast"/>
        <w:rPr>
          <w:rFonts w:ascii="Times New Roman" w:hAnsi="Times New Roman" w:cs="Times New Roman"/>
        </w:rPr>
      </w:pPr>
    </w:p>
    <w:p w:rsidR="00530BAB" w:rsidRPr="006D7278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22FFF">
        <w:rPr>
          <w:rFonts w:ascii="Times New Roman" w:hAnsi="Times New Roman" w:cs="Times New Roman"/>
          <w:i/>
        </w:rPr>
        <w:lastRenderedPageBreak/>
        <w:t xml:space="preserve">Tablica </w:t>
      </w:r>
      <w:r w:rsidRPr="006D7278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2</w:t>
      </w:r>
      <w:r w:rsidRPr="006D7278">
        <w:rPr>
          <w:rFonts w:ascii="Times New Roman" w:hAnsi="Times New Roman" w:cs="Times New Roman"/>
          <w:i/>
        </w:rPr>
        <w:t>. Odvojeno sakupljene vrste otpada iz komunaln</w:t>
      </w:r>
      <w:r>
        <w:rPr>
          <w:rFonts w:ascii="Times New Roman" w:hAnsi="Times New Roman" w:cs="Times New Roman"/>
          <w:i/>
        </w:rPr>
        <w:t>og otpada na kućnom pragu u 2021</w:t>
      </w:r>
      <w:r w:rsidRPr="006D7278">
        <w:rPr>
          <w:rFonts w:ascii="Times New Roman" w:hAnsi="Times New Roman" w:cs="Times New Roman"/>
          <w:i/>
        </w:rPr>
        <w:t>.godini</w:t>
      </w:r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1979"/>
        <w:gridCol w:w="2273"/>
        <w:gridCol w:w="2528"/>
        <w:gridCol w:w="2281"/>
      </w:tblGrid>
      <w:tr w:rsidR="00530BAB" w:rsidRPr="00922FFF" w:rsidTr="004B25A3">
        <w:tc>
          <w:tcPr>
            <w:tcW w:w="1979" w:type="dxa"/>
            <w:shd w:val="clear" w:color="auto" w:fill="EAF1DD" w:themeFill="accent3" w:themeFillTint="33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Vrsta </w:t>
            </w:r>
            <w:r w:rsidRPr="00922FFF">
              <w:rPr>
                <w:rFonts w:ascii="Times New Roman" w:eastAsia="Calibri" w:hAnsi="Times New Roman" w:cs="Times New Roman"/>
                <w:bCs/>
              </w:rPr>
              <w:t>otpada</w:t>
            </w: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  <w:shd w:val="clear" w:color="auto" w:fill="EAF1DD" w:themeFill="accent3" w:themeFillTint="33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Sakupljeno otpada (t)</w:t>
            </w:r>
          </w:p>
        </w:tc>
        <w:tc>
          <w:tcPr>
            <w:tcW w:w="2528" w:type="dxa"/>
            <w:shd w:val="clear" w:color="auto" w:fill="EAF1DD" w:themeFill="accent3" w:themeFillTint="33"/>
          </w:tcPr>
          <w:p w:rsidR="00530BAB" w:rsidRPr="00922FFF" w:rsidRDefault="00530BAB" w:rsidP="004B25A3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22FFF">
              <w:rPr>
                <w:rFonts w:ascii="Times New Roman" w:eastAsia="Calibri" w:hAnsi="Times New Roman" w:cs="Times New Roman"/>
                <w:bCs/>
              </w:rPr>
              <w:t>Oporabljeno</w:t>
            </w:r>
            <w:proofErr w:type="spellEnd"/>
            <w:r w:rsidRPr="00922FFF">
              <w:rPr>
                <w:rFonts w:ascii="Times New Roman" w:eastAsia="Calibri" w:hAnsi="Times New Roman" w:cs="Times New Roman"/>
                <w:bCs/>
              </w:rPr>
              <w:t xml:space="preserve"> otpada (t)</w:t>
            </w:r>
          </w:p>
        </w:tc>
        <w:tc>
          <w:tcPr>
            <w:tcW w:w="2281" w:type="dxa"/>
            <w:shd w:val="clear" w:color="auto" w:fill="EAF1DD" w:themeFill="accent3" w:themeFillTint="33"/>
          </w:tcPr>
          <w:p w:rsidR="00530BAB" w:rsidRPr="00922FFF" w:rsidRDefault="00530BAB" w:rsidP="004B25A3">
            <w:pPr>
              <w:rPr>
                <w:rFonts w:ascii="Times New Roman" w:eastAsia="Calibri" w:hAnsi="Times New Roman" w:cs="Times New Roman"/>
                <w:bCs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Neiskoristivi dio otpada odložen na odlagalište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22FFF">
              <w:rPr>
                <w:rFonts w:ascii="Times New Roman" w:eastAsia="Calibri" w:hAnsi="Times New Roman" w:cs="Times New Roman"/>
                <w:bCs/>
              </w:rPr>
              <w:t>(t)</w:t>
            </w:r>
          </w:p>
        </w:tc>
      </w:tr>
      <w:tr w:rsidR="00530BAB" w:rsidRPr="00922FFF" w:rsidTr="004B25A3">
        <w:trPr>
          <w:trHeight w:val="300"/>
        </w:trPr>
        <w:tc>
          <w:tcPr>
            <w:tcW w:w="1979" w:type="dxa"/>
            <w:shd w:val="clear" w:color="auto" w:fill="auto"/>
          </w:tcPr>
          <w:p w:rsidR="00530BAB" w:rsidRPr="00544E27" w:rsidRDefault="00530BAB" w:rsidP="004B25A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Papir i karton</w:t>
            </w:r>
          </w:p>
        </w:tc>
        <w:tc>
          <w:tcPr>
            <w:tcW w:w="2273" w:type="dxa"/>
            <w:shd w:val="clear" w:color="auto" w:fill="auto"/>
          </w:tcPr>
          <w:p w:rsidR="00530BAB" w:rsidRPr="00922FFF" w:rsidRDefault="00483AB5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2528" w:type="dxa"/>
          </w:tcPr>
          <w:p w:rsidR="00530BAB" w:rsidRPr="00922FFF" w:rsidRDefault="00483AB5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2281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30BAB" w:rsidRPr="00922FFF" w:rsidTr="004B25A3">
        <w:trPr>
          <w:trHeight w:val="300"/>
        </w:trPr>
        <w:tc>
          <w:tcPr>
            <w:tcW w:w="1979" w:type="dxa"/>
            <w:shd w:val="clear" w:color="auto" w:fill="auto"/>
          </w:tcPr>
          <w:p w:rsidR="00530BAB" w:rsidRPr="00544E27" w:rsidRDefault="00530BAB" w:rsidP="004B25A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metal</w:t>
            </w:r>
          </w:p>
        </w:tc>
        <w:tc>
          <w:tcPr>
            <w:tcW w:w="2273" w:type="dxa"/>
            <w:shd w:val="clear" w:color="auto" w:fill="auto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  <w:tc>
          <w:tcPr>
            <w:tcW w:w="2528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  <w:tc>
          <w:tcPr>
            <w:tcW w:w="2281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</w:tr>
      <w:tr w:rsidR="00530BAB" w:rsidRPr="00922FFF" w:rsidTr="004B25A3">
        <w:trPr>
          <w:trHeight w:val="300"/>
        </w:trPr>
        <w:tc>
          <w:tcPr>
            <w:tcW w:w="1979" w:type="dxa"/>
            <w:shd w:val="clear" w:color="auto" w:fill="auto"/>
          </w:tcPr>
          <w:p w:rsidR="00530BAB" w:rsidRPr="00544E27" w:rsidRDefault="00530BAB" w:rsidP="004B25A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staklo</w:t>
            </w:r>
          </w:p>
        </w:tc>
        <w:tc>
          <w:tcPr>
            <w:tcW w:w="2273" w:type="dxa"/>
            <w:shd w:val="clear" w:color="auto" w:fill="auto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  <w:tc>
          <w:tcPr>
            <w:tcW w:w="2528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  <w:tc>
          <w:tcPr>
            <w:tcW w:w="2281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</w:tr>
      <w:tr w:rsidR="00530BAB" w:rsidRPr="00922FFF" w:rsidTr="004B25A3">
        <w:trPr>
          <w:trHeight w:val="300"/>
        </w:trPr>
        <w:tc>
          <w:tcPr>
            <w:tcW w:w="1979" w:type="dxa"/>
            <w:shd w:val="clear" w:color="auto" w:fill="auto"/>
          </w:tcPr>
          <w:p w:rsidR="00530BAB" w:rsidRPr="00544E27" w:rsidRDefault="00530BAB" w:rsidP="004B25A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plastika</w:t>
            </w:r>
          </w:p>
        </w:tc>
        <w:tc>
          <w:tcPr>
            <w:tcW w:w="2273" w:type="dxa"/>
            <w:shd w:val="clear" w:color="auto" w:fill="auto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14,140</w:t>
            </w:r>
          </w:p>
        </w:tc>
        <w:tc>
          <w:tcPr>
            <w:tcW w:w="2528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14,140</w:t>
            </w:r>
          </w:p>
        </w:tc>
        <w:tc>
          <w:tcPr>
            <w:tcW w:w="2281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30BAB" w:rsidRPr="00922FFF" w:rsidTr="004B25A3">
        <w:trPr>
          <w:trHeight w:val="300"/>
        </w:trPr>
        <w:tc>
          <w:tcPr>
            <w:tcW w:w="1979" w:type="dxa"/>
            <w:shd w:val="clear" w:color="auto" w:fill="auto"/>
          </w:tcPr>
          <w:p w:rsidR="00530BAB" w:rsidRPr="00544E27" w:rsidRDefault="00530BAB" w:rsidP="004B25A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44E27">
              <w:rPr>
                <w:rFonts w:ascii="Times New Roman" w:eastAsia="Calibri" w:hAnsi="Times New Roman" w:cs="Times New Roman"/>
                <w:bCs/>
              </w:rPr>
              <w:t>Glomazni otpad</w:t>
            </w:r>
          </w:p>
        </w:tc>
        <w:tc>
          <w:tcPr>
            <w:tcW w:w="2273" w:type="dxa"/>
            <w:shd w:val="clear" w:color="auto" w:fill="auto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  <w:tc>
          <w:tcPr>
            <w:tcW w:w="2528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  <w:tc>
          <w:tcPr>
            <w:tcW w:w="2281" w:type="dxa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 raspolažemo podacima</w:t>
            </w:r>
          </w:p>
        </w:tc>
      </w:tr>
      <w:tr w:rsidR="00530BAB" w:rsidRPr="00922FFF" w:rsidTr="004B25A3">
        <w:trPr>
          <w:trHeight w:val="315"/>
        </w:trPr>
        <w:tc>
          <w:tcPr>
            <w:tcW w:w="1979" w:type="dxa"/>
            <w:shd w:val="clear" w:color="auto" w:fill="EAF1DD" w:themeFill="accent3" w:themeFillTint="33"/>
          </w:tcPr>
          <w:p w:rsidR="00530BAB" w:rsidRPr="00544E27" w:rsidRDefault="00530BAB" w:rsidP="004B25A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3" w:type="dxa"/>
            <w:shd w:val="clear" w:color="auto" w:fill="EAF1DD" w:themeFill="accent3" w:themeFillTint="33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  <w:shd w:val="clear" w:color="auto" w:fill="EAF1DD" w:themeFill="accent3" w:themeFillTint="33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1" w:type="dxa"/>
            <w:shd w:val="clear" w:color="auto" w:fill="EAF1DD" w:themeFill="accent3" w:themeFillTint="33"/>
          </w:tcPr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0BAB" w:rsidRDefault="00530BAB" w:rsidP="00530BAB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</w:rPr>
        <w:t>Viškovci</w:t>
      </w:r>
      <w:proofErr w:type="spellEnd"/>
      <w:r>
        <w:rPr>
          <w:rFonts w:ascii="Times New Roman" w:eastAsia="Times New Roman" w:hAnsi="Times New Roman" w:cs="Times New Roman"/>
        </w:rPr>
        <w:t xml:space="preserve"> u suradnji s tvrtkom </w:t>
      </w:r>
      <w:proofErr w:type="spellStart"/>
      <w:r>
        <w:rPr>
          <w:rFonts w:ascii="Times New Roman" w:eastAsia="Times New Roman" w:hAnsi="Times New Roman" w:cs="Times New Roman"/>
        </w:rPr>
        <w:t>Univerzal</w:t>
      </w:r>
      <w:proofErr w:type="spellEnd"/>
      <w:r>
        <w:rPr>
          <w:rFonts w:ascii="Times New Roman" w:eastAsia="Times New Roman" w:hAnsi="Times New Roman" w:cs="Times New Roman"/>
        </w:rPr>
        <w:t xml:space="preserve"> d.o.o. Đakovo obavještava mještane o svim aktivnostima vezanih uz gospodarenje otpadom putem službene stranice Općine </w:t>
      </w:r>
      <w:proofErr w:type="spellStart"/>
      <w:r>
        <w:rPr>
          <w:rFonts w:ascii="Times New Roman" w:eastAsia="Times New Roman" w:hAnsi="Times New Roman" w:cs="Times New Roman"/>
        </w:rPr>
        <w:t>Viškovci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530BAB" w:rsidRDefault="00530BAB" w:rsidP="00530BA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</w:rPr>
        <w:t>Viškovci</w:t>
      </w:r>
      <w:proofErr w:type="spellEnd"/>
      <w:r>
        <w:rPr>
          <w:rFonts w:ascii="Times New Roman" w:eastAsia="Times New Roman" w:hAnsi="Times New Roman" w:cs="Times New Roman"/>
        </w:rPr>
        <w:t xml:space="preserve"> nabavila je mobilnu jedinicu </w:t>
      </w:r>
      <w:proofErr w:type="spellStart"/>
      <w:r>
        <w:rPr>
          <w:rFonts w:ascii="Times New Roman" w:eastAsia="Times New Roman" w:hAnsi="Times New Roman" w:cs="Times New Roman"/>
        </w:rPr>
        <w:t>reciklažnog</w:t>
      </w:r>
      <w:proofErr w:type="spellEnd"/>
      <w:r>
        <w:rPr>
          <w:rFonts w:ascii="Times New Roman" w:eastAsia="Times New Roman" w:hAnsi="Times New Roman" w:cs="Times New Roman"/>
        </w:rPr>
        <w:t xml:space="preserve"> dvorišta koja će biti stavljena u funkciju u ožujku 2022. godine te će se provesti i informativno-obrazovne aktivnosti  koje će doprinijeti održivom gospodarenju otpadom i unapređenju sustava gospodarenja otpadom.</w:t>
      </w:r>
    </w:p>
    <w:p w:rsidR="00530BAB" w:rsidRDefault="00530BAB" w:rsidP="00530BAB">
      <w:pPr>
        <w:spacing w:after="0" w:line="0" w:lineRule="atLeast"/>
        <w:rPr>
          <w:rFonts w:ascii="Times New Roman" w:hAnsi="Times New Roman" w:cs="Times New Roman"/>
          <w:i/>
        </w:rPr>
      </w:pPr>
    </w:p>
    <w:p w:rsidR="00530BAB" w:rsidRDefault="00530BAB" w:rsidP="00530BAB">
      <w:pPr>
        <w:spacing w:after="0" w:line="0" w:lineRule="atLeast"/>
        <w:rPr>
          <w:rFonts w:ascii="Times New Roman" w:hAnsi="Times New Roman" w:cs="Times New Roman"/>
          <w:i/>
        </w:rPr>
      </w:pPr>
    </w:p>
    <w:p w:rsidR="00530BAB" w:rsidRDefault="00530BAB" w:rsidP="00530BAB">
      <w:pPr>
        <w:spacing w:after="0" w:line="0" w:lineRule="atLeast"/>
        <w:rPr>
          <w:rFonts w:ascii="Times New Roman" w:hAnsi="Times New Roman" w:cs="Times New Roman"/>
          <w:i/>
        </w:rPr>
      </w:pPr>
    </w:p>
    <w:p w:rsidR="00530BAB" w:rsidRDefault="00530BAB" w:rsidP="00530BAB">
      <w:pPr>
        <w:spacing w:after="0" w:line="0" w:lineRule="atLeast"/>
        <w:rPr>
          <w:rFonts w:ascii="Times New Roman" w:hAnsi="Times New Roman" w:cs="Times New Roman"/>
          <w:i/>
        </w:rPr>
      </w:pPr>
    </w:p>
    <w:p w:rsidR="00530BAB" w:rsidRDefault="00530BAB" w:rsidP="00530BAB">
      <w:pPr>
        <w:spacing w:after="0" w:line="0" w:lineRule="atLeast"/>
        <w:rPr>
          <w:rFonts w:ascii="Times New Roman" w:hAnsi="Times New Roman" w:cs="Times New Roman"/>
          <w:i/>
        </w:rPr>
        <w:sectPr w:rsidR="00530BAB" w:rsidSect="004B25A3">
          <w:headerReference w:type="default" r:id="rId8"/>
          <w:footerReference w:type="default" r:id="rId9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:rsidR="00530BAB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B009B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lastRenderedPageBreak/>
        <w:t>POTICAJNE NAKNADE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ZA SMANJENJE KOLIČINE ODLOŽENOG MIJEŠANOG KOMUNALNOG OTPADA (MKO)</w:t>
      </w:r>
    </w:p>
    <w:p w:rsidR="00530BAB" w:rsidRPr="00D56139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530BAB" w:rsidRPr="00295A36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295A36">
        <w:rPr>
          <w:rFonts w:ascii="Times New Roman" w:eastAsia="Times New Roman" w:hAnsi="Times New Roman" w:cs="Times New Roman"/>
          <w:bCs/>
          <w:color w:val="000000"/>
          <w:lang w:eastAsia="hr-HR"/>
        </w:rPr>
        <w:t>Tablica 1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5</w:t>
      </w:r>
      <w:r w:rsidRPr="00295A3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. Prekoračena količina miješanog komunalnog otpada za </w:t>
      </w:r>
      <w:proofErr w:type="spellStart"/>
      <w:r w:rsidRPr="00A503A0">
        <w:rPr>
          <w:rFonts w:ascii="Times New Roman" w:hAnsi="Times New Roman" w:cs="Times New Roman"/>
          <w:lang w:val="en-US"/>
        </w:rPr>
        <w:t>Općinu</w:t>
      </w:r>
      <w:proofErr w:type="spellEnd"/>
      <w:r w:rsidRPr="00A503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03A0">
        <w:rPr>
          <w:rFonts w:ascii="Times New Roman" w:hAnsi="Times New Roman" w:cs="Times New Roman"/>
          <w:lang w:val="en-US"/>
        </w:rPr>
        <w:t>Viškovci</w:t>
      </w:r>
      <w:proofErr w:type="spellEnd"/>
      <w:r w:rsidRPr="00A503A0">
        <w:rPr>
          <w:rFonts w:ascii="Times New Roman" w:eastAsia="Times New Roman" w:hAnsi="Times New Roman" w:cs="Times New Roman"/>
          <w:i/>
        </w:rPr>
        <w:t xml:space="preserve"> </w:t>
      </w:r>
      <w:r w:rsidRPr="00295A36">
        <w:rPr>
          <w:rFonts w:ascii="Times New Roman" w:eastAsia="Times New Roman" w:hAnsi="Times New Roman" w:cs="Times New Roman"/>
          <w:bCs/>
          <w:color w:val="000000"/>
          <w:lang w:eastAsia="hr-HR"/>
        </w:rPr>
        <w:t>za 2021.</w:t>
      </w:r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1"/>
        <w:gridCol w:w="2741"/>
      </w:tblGrid>
      <w:tr w:rsidR="00530BAB" w:rsidRPr="000467AA" w:rsidTr="004B25A3">
        <w:trPr>
          <w:trHeight w:val="1165"/>
        </w:trPr>
        <w:tc>
          <w:tcPr>
            <w:tcW w:w="2740" w:type="dxa"/>
            <w:shd w:val="clear" w:color="auto" w:fill="EEECE1" w:themeFill="background2"/>
          </w:tcPr>
          <w:p w:rsidR="00530BAB" w:rsidRPr="00295A36" w:rsidRDefault="00530BAB" w:rsidP="004B25A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5A36">
              <w:rPr>
                <w:rFonts w:ascii="Times New Roman" w:hAnsi="Times New Roman" w:cs="Times New Roman"/>
                <w:bCs/>
                <w:color w:val="000000"/>
              </w:rPr>
              <w:t>Ukupno prikupljeni komunalni otpad (tona)</w:t>
            </w:r>
          </w:p>
          <w:p w:rsidR="00530BAB" w:rsidRPr="00295A36" w:rsidRDefault="00530BAB" w:rsidP="004B25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2740" w:type="dxa"/>
            <w:shd w:val="clear" w:color="auto" w:fill="EEECE1" w:themeFill="background2"/>
          </w:tcPr>
          <w:p w:rsidR="00530BAB" w:rsidRPr="00295A36" w:rsidRDefault="00530BAB" w:rsidP="004B25A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5A36">
              <w:rPr>
                <w:rFonts w:ascii="Times New Roman" w:hAnsi="Times New Roman" w:cs="Times New Roman"/>
                <w:bCs/>
                <w:color w:val="000000"/>
              </w:rPr>
              <w:t>Miješani komunalni otpad prikupljen  u sklopu javne usluge po JLS</w:t>
            </w:r>
            <w:r w:rsidRPr="00295A36">
              <w:rPr>
                <w:rStyle w:val="Referencafusnote"/>
                <w:rFonts w:ascii="Times New Roman" w:hAnsi="Times New Roman" w:cs="Times New Roman"/>
                <w:bCs/>
                <w:color w:val="000000"/>
              </w:rPr>
              <w:footnoteReference w:id="12"/>
            </w:r>
            <w:r w:rsidRPr="00295A36">
              <w:rPr>
                <w:rFonts w:ascii="Times New Roman" w:hAnsi="Times New Roman" w:cs="Times New Roman"/>
                <w:bCs/>
                <w:color w:val="000000"/>
              </w:rPr>
              <w:t xml:space="preserve">  (tona)</w:t>
            </w:r>
          </w:p>
          <w:p w:rsidR="00530BAB" w:rsidRPr="00295A36" w:rsidRDefault="00530BAB" w:rsidP="004B25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2740" w:type="dxa"/>
            <w:shd w:val="clear" w:color="auto" w:fill="EEECE1" w:themeFill="background2"/>
          </w:tcPr>
          <w:p w:rsidR="00530BAB" w:rsidRPr="00295A36" w:rsidRDefault="00530BAB" w:rsidP="004B25A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5A36">
              <w:rPr>
                <w:rFonts w:ascii="Times New Roman" w:hAnsi="Times New Roman" w:cs="Times New Roman"/>
                <w:bCs/>
                <w:color w:val="000000"/>
              </w:rPr>
              <w:t xml:space="preserve">Odvojeno prikupljeni komunalni otpad putem mobilnog </w:t>
            </w:r>
            <w:proofErr w:type="spellStart"/>
            <w:r w:rsidRPr="00295A36">
              <w:rPr>
                <w:rFonts w:ascii="Times New Roman" w:hAnsi="Times New Roman" w:cs="Times New Roman"/>
                <w:bCs/>
                <w:color w:val="000000"/>
              </w:rPr>
              <w:t>reciklažnog</w:t>
            </w:r>
            <w:proofErr w:type="spellEnd"/>
            <w:r w:rsidRPr="00295A36">
              <w:rPr>
                <w:rFonts w:ascii="Times New Roman" w:hAnsi="Times New Roman" w:cs="Times New Roman"/>
                <w:bCs/>
                <w:color w:val="000000"/>
              </w:rPr>
              <w:t xml:space="preserve"> dvorišta po JLS</w:t>
            </w:r>
            <w:r w:rsidRPr="00295A36">
              <w:rPr>
                <w:rStyle w:val="Referencafusnote"/>
                <w:rFonts w:ascii="Times New Roman" w:hAnsi="Times New Roman" w:cs="Times New Roman"/>
                <w:bCs/>
                <w:color w:val="000000"/>
              </w:rPr>
              <w:footnoteReference w:id="13"/>
            </w:r>
            <w:r w:rsidRPr="00295A36">
              <w:rPr>
                <w:rFonts w:ascii="Times New Roman" w:hAnsi="Times New Roman" w:cs="Times New Roman"/>
                <w:bCs/>
                <w:color w:val="000000"/>
              </w:rPr>
              <w:t xml:space="preserve">  (tona)</w:t>
            </w:r>
          </w:p>
          <w:p w:rsidR="00530BAB" w:rsidRPr="00295A36" w:rsidRDefault="00530BAB" w:rsidP="004B25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2741" w:type="dxa"/>
            <w:shd w:val="clear" w:color="auto" w:fill="EEECE1" w:themeFill="background2"/>
          </w:tcPr>
          <w:p w:rsidR="00530BAB" w:rsidRPr="00295A36" w:rsidRDefault="00530BAB" w:rsidP="004B25A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5A36">
              <w:rPr>
                <w:rFonts w:ascii="Times New Roman" w:hAnsi="Times New Roman" w:cs="Times New Roman"/>
                <w:bCs/>
                <w:color w:val="000000"/>
              </w:rPr>
              <w:t xml:space="preserve">Odvojeno prikupljeni komunalni otpad putem stacionarnog </w:t>
            </w:r>
            <w:proofErr w:type="spellStart"/>
            <w:r w:rsidRPr="00295A36">
              <w:rPr>
                <w:rFonts w:ascii="Times New Roman" w:hAnsi="Times New Roman" w:cs="Times New Roman"/>
                <w:bCs/>
                <w:color w:val="000000"/>
              </w:rPr>
              <w:t>reciklažnog</w:t>
            </w:r>
            <w:proofErr w:type="spellEnd"/>
            <w:r w:rsidRPr="00295A36">
              <w:rPr>
                <w:rFonts w:ascii="Times New Roman" w:hAnsi="Times New Roman" w:cs="Times New Roman"/>
                <w:bCs/>
                <w:color w:val="000000"/>
              </w:rPr>
              <w:t xml:space="preserve"> dvorišta po JLS</w:t>
            </w:r>
            <w:r w:rsidRPr="00295A36">
              <w:rPr>
                <w:rStyle w:val="Referencafusnote"/>
                <w:rFonts w:ascii="Times New Roman" w:hAnsi="Times New Roman" w:cs="Times New Roman"/>
                <w:bCs/>
                <w:color w:val="000000"/>
              </w:rPr>
              <w:footnoteReference w:id="14"/>
            </w:r>
            <w:r w:rsidRPr="00295A36">
              <w:rPr>
                <w:rFonts w:ascii="Times New Roman" w:hAnsi="Times New Roman" w:cs="Times New Roman"/>
                <w:bCs/>
                <w:color w:val="000000"/>
              </w:rPr>
              <w:t xml:space="preserve">  (tona)</w:t>
            </w:r>
          </w:p>
        </w:tc>
        <w:tc>
          <w:tcPr>
            <w:tcW w:w="2741" w:type="dxa"/>
            <w:shd w:val="clear" w:color="auto" w:fill="EEECE1" w:themeFill="background2"/>
          </w:tcPr>
          <w:p w:rsidR="00530BAB" w:rsidRPr="00295A36" w:rsidRDefault="00530BAB" w:rsidP="004B25A3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95A36">
              <w:rPr>
                <w:rFonts w:ascii="Times New Roman" w:hAnsi="Times New Roman" w:cs="Times New Roman"/>
                <w:bCs/>
                <w:color w:val="000000"/>
              </w:rPr>
              <w:t>mSK</w:t>
            </w:r>
            <w:proofErr w:type="spellEnd"/>
            <w:r w:rsidRPr="00295A36">
              <w:rPr>
                <w:rFonts w:ascii="Times New Roman" w:hAnsi="Times New Roman" w:cs="Times New Roman"/>
                <w:bCs/>
                <w:color w:val="000000"/>
              </w:rPr>
              <w:t>=</w:t>
            </w:r>
            <w:proofErr w:type="spellStart"/>
            <w:r w:rsidRPr="00295A36">
              <w:rPr>
                <w:rFonts w:ascii="Times New Roman" w:hAnsi="Times New Roman" w:cs="Times New Roman"/>
                <w:bCs/>
                <w:color w:val="000000"/>
              </w:rPr>
              <w:t>mMKO</w:t>
            </w:r>
            <w:proofErr w:type="spellEnd"/>
            <w:r w:rsidRPr="00295A36">
              <w:rPr>
                <w:rFonts w:ascii="Times New Roman" w:hAnsi="Times New Roman" w:cs="Times New Roman"/>
                <w:bCs/>
                <w:color w:val="000000"/>
              </w:rPr>
              <w:t>-(mUK*k)</w:t>
            </w:r>
            <w:r w:rsidRPr="00295A36">
              <w:rPr>
                <w:rFonts w:ascii="Times New Roman" w:hAnsi="Times New Roman" w:cs="Times New Roman"/>
                <w:bCs/>
                <w:color w:val="000000"/>
              </w:rPr>
              <w:br/>
              <w:t>k za 2021. godinu =0,54</w:t>
            </w:r>
          </w:p>
          <w:p w:rsidR="00530BAB" w:rsidRPr="00295A36" w:rsidRDefault="00530BAB" w:rsidP="004B25A3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295A36">
              <w:rPr>
                <w:rFonts w:ascii="Times New Roman" w:hAnsi="Times New Roman" w:cs="Times New Roman"/>
                <w:bCs/>
                <w:color w:val="FF0000"/>
              </w:rPr>
              <w:t>mSK</w:t>
            </w:r>
            <w:proofErr w:type="spellEnd"/>
            <w:r w:rsidRPr="00295A36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295A36">
              <w:rPr>
                <w:rFonts w:ascii="Times New Roman" w:hAnsi="Times New Roman" w:cs="Times New Roman"/>
                <w:bCs/>
                <w:color w:val="FF0000"/>
              </w:rPr>
              <w:br/>
              <w:t xml:space="preserve">Kada je </w:t>
            </w:r>
            <w:proofErr w:type="spellStart"/>
            <w:r w:rsidRPr="00295A36">
              <w:rPr>
                <w:rFonts w:ascii="Times New Roman" w:hAnsi="Times New Roman" w:cs="Times New Roman"/>
                <w:bCs/>
                <w:color w:val="FF0000"/>
              </w:rPr>
              <w:t>mSK</w:t>
            </w:r>
            <w:proofErr w:type="spellEnd"/>
            <w:r w:rsidRPr="00295A36">
              <w:rPr>
                <w:rFonts w:ascii="Times New Roman" w:hAnsi="Times New Roman" w:cs="Times New Roman"/>
                <w:bCs/>
                <w:color w:val="FF0000"/>
              </w:rPr>
              <w:t xml:space="preserve"> manji od nule iznosi nula tona</w:t>
            </w:r>
          </w:p>
        </w:tc>
      </w:tr>
      <w:tr w:rsidR="00530BAB" w:rsidRPr="000467AA" w:rsidTr="004B25A3">
        <w:trPr>
          <w:trHeight w:val="294"/>
        </w:trPr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285,44</w:t>
            </w:r>
          </w:p>
        </w:tc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253,900</w:t>
            </w:r>
          </w:p>
        </w:tc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  <w:tc>
          <w:tcPr>
            <w:tcW w:w="2741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  <w:tc>
          <w:tcPr>
            <w:tcW w:w="2741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99,7624</w:t>
            </w:r>
          </w:p>
        </w:tc>
      </w:tr>
      <w:tr w:rsidR="00530BAB" w:rsidRPr="000467AA" w:rsidTr="004B25A3">
        <w:trPr>
          <w:trHeight w:val="312"/>
        </w:trPr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1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1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30BAB" w:rsidRPr="000467AA" w:rsidTr="004B25A3">
        <w:trPr>
          <w:trHeight w:val="294"/>
        </w:trPr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1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1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30BAB" w:rsidRPr="000467AA" w:rsidTr="004B25A3">
        <w:trPr>
          <w:trHeight w:val="312"/>
        </w:trPr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0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1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41" w:type="dxa"/>
          </w:tcPr>
          <w:p w:rsidR="00530BAB" w:rsidRPr="000467AA" w:rsidRDefault="00530BAB" w:rsidP="004B25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</w:tbl>
    <w:p w:rsidR="00530BAB" w:rsidRDefault="00530BAB" w:rsidP="00530BA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:rsidR="00530BAB" w:rsidRDefault="00530BAB" w:rsidP="00530BA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B69B5">
        <w:rPr>
          <w:rFonts w:ascii="Times New Roman" w:eastAsia="Times New Roman" w:hAnsi="Times New Roman" w:cs="Times New Roman"/>
          <w:lang w:eastAsia="hr-HR"/>
        </w:rPr>
        <w:t>Masa sakupljenog miješanog komunalnog otpada (</w:t>
      </w:r>
      <w:proofErr w:type="spellStart"/>
      <w:r w:rsidRPr="003B69B5">
        <w:rPr>
          <w:rStyle w:val="Naglaeno"/>
          <w:rFonts w:ascii="Times New Roman" w:hAnsi="Times New Roman" w:cs="Times New Roman"/>
        </w:rPr>
        <w:t>mSK</w:t>
      </w:r>
      <w:proofErr w:type="spellEnd"/>
      <w:r w:rsidRPr="003B69B5">
        <w:rPr>
          <w:rFonts w:ascii="Times New Roman" w:hAnsi="Times New Roman" w:cs="Times New Roman"/>
        </w:rPr>
        <w:t xml:space="preserve"> ) </w:t>
      </w:r>
      <w:r w:rsidRPr="003B69B5">
        <w:rPr>
          <w:rFonts w:ascii="Times New Roman" w:eastAsia="Times New Roman" w:hAnsi="Times New Roman" w:cs="Times New Roman"/>
          <w:lang w:eastAsia="hr-HR"/>
        </w:rPr>
        <w:t>koja prekoračuje graničnu količinu miješanog komunalnog otpada u JLS u kalendarskoj godini određuje se u tonama prema sljedećem izrazu:</w:t>
      </w:r>
    </w:p>
    <w:p w:rsidR="00530BAB" w:rsidRPr="003B69B5" w:rsidRDefault="00530BAB" w:rsidP="00530BA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:rsidR="00530BAB" w:rsidRPr="003B69B5" w:rsidRDefault="00530BAB" w:rsidP="00530BAB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3B69B5">
        <w:rPr>
          <w:rFonts w:ascii="Times New Roman" w:eastAsia="Times New Roman" w:hAnsi="Times New Roman" w:cs="Times New Roman"/>
          <w:b/>
          <w:lang w:eastAsia="hr-HR"/>
        </w:rPr>
        <w:t>mSK</w:t>
      </w:r>
      <w:proofErr w:type="spellEnd"/>
      <w:r w:rsidRPr="003B69B5">
        <w:rPr>
          <w:rFonts w:ascii="Times New Roman" w:eastAsia="Times New Roman" w:hAnsi="Times New Roman" w:cs="Times New Roman"/>
          <w:lang w:eastAsia="hr-HR"/>
        </w:rPr>
        <w:t xml:space="preserve"> = </w:t>
      </w:r>
      <w:proofErr w:type="spellStart"/>
      <w:r w:rsidRPr="003B69B5">
        <w:rPr>
          <w:rFonts w:ascii="Times New Roman" w:eastAsia="Times New Roman" w:hAnsi="Times New Roman" w:cs="Times New Roman"/>
          <w:lang w:eastAsia="hr-HR"/>
        </w:rPr>
        <w:t>mMKO</w:t>
      </w:r>
      <w:proofErr w:type="spellEnd"/>
      <w:r w:rsidRPr="003B69B5">
        <w:rPr>
          <w:rFonts w:ascii="Times New Roman" w:eastAsia="Times New Roman" w:hAnsi="Times New Roman" w:cs="Times New Roman"/>
          <w:lang w:eastAsia="hr-HR"/>
        </w:rPr>
        <w:t xml:space="preserve"> - (mUK × k) i kada je </w:t>
      </w:r>
      <w:proofErr w:type="spellStart"/>
      <w:r w:rsidRPr="003B69B5">
        <w:rPr>
          <w:rFonts w:ascii="Times New Roman" w:eastAsia="Times New Roman" w:hAnsi="Times New Roman" w:cs="Times New Roman"/>
          <w:lang w:eastAsia="hr-HR"/>
        </w:rPr>
        <w:t>mSK</w:t>
      </w:r>
      <w:proofErr w:type="spellEnd"/>
      <w:r w:rsidRPr="003B69B5">
        <w:rPr>
          <w:rFonts w:ascii="Times New Roman" w:eastAsia="Times New Roman" w:hAnsi="Times New Roman" w:cs="Times New Roman"/>
          <w:lang w:eastAsia="hr-HR"/>
        </w:rPr>
        <w:t xml:space="preserve"> manji od nule iznosi nula tona</w:t>
      </w:r>
    </w:p>
    <w:p w:rsidR="00530BAB" w:rsidRDefault="00530BAB" w:rsidP="00530BAB">
      <w:pPr>
        <w:pStyle w:val="StandardWeb"/>
        <w:spacing w:before="0" w:beforeAutospacing="0" w:after="0" w:afterAutospacing="0" w:line="0" w:lineRule="atLeast"/>
        <w:ind w:firstLine="709"/>
        <w:rPr>
          <w:sz w:val="22"/>
          <w:szCs w:val="22"/>
        </w:rPr>
      </w:pPr>
      <w:r w:rsidRPr="003B69B5">
        <w:rPr>
          <w:sz w:val="22"/>
          <w:szCs w:val="22"/>
        </w:rPr>
        <w:t>pri čemu je:</w:t>
      </w:r>
    </w:p>
    <w:p w:rsidR="00530BAB" w:rsidRPr="003B69B5" w:rsidRDefault="00530BAB" w:rsidP="00530BAB">
      <w:pPr>
        <w:pStyle w:val="StandardWeb"/>
        <w:spacing w:before="0" w:beforeAutospacing="0" w:after="0" w:afterAutospacing="0" w:line="0" w:lineRule="atLeast"/>
        <w:ind w:firstLine="709"/>
        <w:rPr>
          <w:sz w:val="22"/>
          <w:szCs w:val="22"/>
        </w:rPr>
      </w:pPr>
    </w:p>
    <w:p w:rsidR="00530BAB" w:rsidRPr="003B69B5" w:rsidRDefault="00530BAB" w:rsidP="00530BAB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69B5">
        <w:rPr>
          <w:rStyle w:val="Naglaeno"/>
          <w:rFonts w:ascii="Times New Roman" w:hAnsi="Times New Roman" w:cs="Times New Roman"/>
        </w:rPr>
        <w:t>mMKO</w:t>
      </w:r>
      <w:proofErr w:type="spellEnd"/>
      <w:r w:rsidRPr="003B69B5">
        <w:rPr>
          <w:rFonts w:ascii="Times New Roman" w:hAnsi="Times New Roman" w:cs="Times New Roman"/>
        </w:rPr>
        <w:t xml:space="preserve"> – masa miješanog komunalnog otpada ključnog broja 20 03 01 prikupljenog u sklopu javne usluge u kalendarskoj godini izražena u tonama</w:t>
      </w:r>
    </w:p>
    <w:p w:rsidR="00530BAB" w:rsidRPr="003B69B5" w:rsidRDefault="00530BAB" w:rsidP="00530BAB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</w:rPr>
      </w:pPr>
      <w:r w:rsidRPr="003B69B5">
        <w:rPr>
          <w:rStyle w:val="Naglaeno"/>
          <w:rFonts w:ascii="Times New Roman" w:hAnsi="Times New Roman" w:cs="Times New Roman"/>
        </w:rPr>
        <w:t>mUK</w:t>
      </w:r>
      <w:r w:rsidRPr="003B69B5">
        <w:rPr>
          <w:rFonts w:ascii="Times New Roman" w:hAnsi="Times New Roman" w:cs="Times New Roman"/>
        </w:rPr>
        <w:t xml:space="preserve"> – masa ukupnog komunalnog otpada prikupljenog u okviru javne usluge u kalendarskoj godini izražena u tonama</w:t>
      </w:r>
    </w:p>
    <w:p w:rsidR="00530BAB" w:rsidRDefault="00530BAB" w:rsidP="00530BAB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</w:rPr>
      </w:pPr>
      <w:r w:rsidRPr="003B69B5">
        <w:rPr>
          <w:rStyle w:val="Naglaeno"/>
          <w:rFonts w:ascii="Times New Roman" w:hAnsi="Times New Roman" w:cs="Times New Roman"/>
        </w:rPr>
        <w:t>k</w:t>
      </w:r>
      <w:r w:rsidRPr="003B69B5">
        <w:rPr>
          <w:rFonts w:ascii="Times New Roman" w:hAnsi="Times New Roman" w:cs="Times New Roman"/>
        </w:rPr>
        <w:t xml:space="preserve"> – koeficijent graničnog udjela mase sakupljenog miješanog komunalnog otpada u masi ukupno prikupljenog komunalnog otpada u okviru javne usluge za </w:t>
      </w:r>
      <w:proofErr w:type="spellStart"/>
      <w:r w:rsidRPr="003B69B5">
        <w:rPr>
          <w:rFonts w:ascii="Times New Roman" w:hAnsi="Times New Roman" w:cs="Times New Roman"/>
        </w:rPr>
        <w:t>za</w:t>
      </w:r>
      <w:proofErr w:type="spellEnd"/>
      <w:r w:rsidRPr="003B69B5">
        <w:rPr>
          <w:rFonts w:ascii="Times New Roman" w:hAnsi="Times New Roman" w:cs="Times New Roman"/>
        </w:rPr>
        <w:t xml:space="preserve"> 2021. godinu iznosi 0,54.</w:t>
      </w:r>
    </w:p>
    <w:p w:rsidR="00530BAB" w:rsidRPr="003B69B5" w:rsidRDefault="00530BAB" w:rsidP="00530BAB">
      <w:pPr>
        <w:spacing w:after="0" w:line="0" w:lineRule="atLeast"/>
        <w:ind w:left="720"/>
        <w:rPr>
          <w:rFonts w:ascii="Times New Roman" w:hAnsi="Times New Roman" w:cs="Times New Roman"/>
        </w:rPr>
      </w:pPr>
    </w:p>
    <w:p w:rsidR="00530BAB" w:rsidRPr="003B69B5" w:rsidRDefault="00530BAB" w:rsidP="00530BA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B69B5">
        <w:rPr>
          <w:rFonts w:ascii="Times New Roman" w:eastAsia="Times New Roman" w:hAnsi="Times New Roman" w:cs="Times New Roman"/>
          <w:lang w:eastAsia="hr-HR"/>
        </w:rPr>
        <w:t>Masa ukupnog komunalnog otpada prikupljenog u okviru javne usluge uključuje otpad sljedećih ključnih brojeva sukladno posebnom propisu kojim se uređuje Katalog otpada:</w:t>
      </w:r>
    </w:p>
    <w:p w:rsidR="00530BAB" w:rsidRPr="003B69B5" w:rsidRDefault="00530BAB" w:rsidP="00530BAB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3B69B5">
        <w:rPr>
          <w:rFonts w:ascii="Times New Roman" w:eastAsia="Times New Roman" w:hAnsi="Times New Roman" w:cs="Times New Roman"/>
          <w:lang w:eastAsia="hr-HR"/>
        </w:rPr>
        <w:lastRenderedPageBreak/>
        <w:t>sve vrste otpada iz podgrupe 15 01</w:t>
      </w:r>
    </w:p>
    <w:p w:rsidR="00530BAB" w:rsidRPr="003B69B5" w:rsidRDefault="00530BAB" w:rsidP="00530BAB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3B69B5">
        <w:rPr>
          <w:rFonts w:ascii="Times New Roman" w:eastAsia="Times New Roman" w:hAnsi="Times New Roman" w:cs="Times New Roman"/>
          <w:lang w:eastAsia="hr-HR"/>
        </w:rPr>
        <w:t>sve vrste komunalnog otpada iz podgrupe 20 01 osim otpada koji se karakterizira ključnim brojem 20 01 99</w:t>
      </w:r>
    </w:p>
    <w:p w:rsidR="00530BAB" w:rsidRPr="00B1103F" w:rsidRDefault="00530BAB" w:rsidP="00530BAB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1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otpad koji se karakterizira ključnim brojevima 20 02 01, 20 03 01, 20 03 02, 20 03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</w:p>
    <w:p w:rsidR="00530BAB" w:rsidRDefault="00530BAB" w:rsidP="0053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530BAB" w:rsidRPr="00295A36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295A36">
        <w:rPr>
          <w:rFonts w:ascii="Times New Roman" w:eastAsia="Times New Roman" w:hAnsi="Times New Roman" w:cs="Times New Roman"/>
          <w:bCs/>
          <w:color w:val="000000"/>
          <w:lang w:eastAsia="hr-HR"/>
        </w:rPr>
        <w:t>Tablica 1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6</w:t>
      </w:r>
      <w:r w:rsidRPr="00295A3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. Prekoračena količina miješanog komunalnog otpada u odnosu na graničnu količinu MKO </w:t>
      </w:r>
      <w:proofErr w:type="spellStart"/>
      <w:r w:rsidRPr="00651CC2">
        <w:rPr>
          <w:rFonts w:ascii="Times New Roman" w:hAnsi="Times New Roman" w:cs="Times New Roman"/>
          <w:lang w:val="en-US"/>
        </w:rPr>
        <w:t>Općine</w:t>
      </w:r>
      <w:proofErr w:type="spellEnd"/>
      <w:r w:rsidRPr="00651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CC2">
        <w:rPr>
          <w:rFonts w:ascii="Times New Roman" w:hAnsi="Times New Roman" w:cs="Times New Roman"/>
          <w:lang w:val="en-US"/>
        </w:rPr>
        <w:t>Viškovci</w:t>
      </w:r>
      <w:proofErr w:type="spellEnd"/>
      <w:r w:rsidRPr="00651CC2">
        <w:rPr>
          <w:rFonts w:ascii="Times New Roman" w:eastAsia="Times New Roman" w:hAnsi="Times New Roman" w:cs="Times New Roman"/>
          <w:i/>
        </w:rPr>
        <w:t xml:space="preserve"> </w:t>
      </w:r>
      <w:r w:rsidRPr="00295A36">
        <w:rPr>
          <w:rFonts w:ascii="Times New Roman" w:eastAsia="Times New Roman" w:hAnsi="Times New Roman" w:cs="Times New Roman"/>
          <w:bCs/>
          <w:color w:val="000000"/>
          <w:lang w:eastAsia="hr-HR"/>
        </w:rPr>
        <w:t>za 202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0</w:t>
      </w:r>
      <w:r w:rsidRPr="00295A36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p w:rsidR="00483AB5" w:rsidRDefault="00483AB5" w:rsidP="00483A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Zamijeniti ovom tablicom</w:t>
      </w:r>
    </w:p>
    <w:tbl>
      <w:tblPr>
        <w:tblStyle w:val="Reetkatablic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980"/>
        <w:gridCol w:w="2410"/>
        <w:gridCol w:w="2551"/>
        <w:gridCol w:w="2268"/>
        <w:gridCol w:w="2126"/>
        <w:gridCol w:w="2126"/>
      </w:tblGrid>
      <w:tr w:rsidR="00483AB5" w:rsidRPr="000F00D8" w:rsidTr="00DA032C">
        <w:trPr>
          <w:trHeight w:val="1165"/>
        </w:trPr>
        <w:tc>
          <w:tcPr>
            <w:tcW w:w="1980" w:type="dxa"/>
            <w:shd w:val="clear" w:color="auto" w:fill="E7E6E6"/>
          </w:tcPr>
          <w:p w:rsidR="00483AB5" w:rsidRPr="000F00D8" w:rsidRDefault="00483AB5" w:rsidP="00DA032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Ukupno prikupljeni komunalni otpad (tona)</w:t>
            </w:r>
          </w:p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2410" w:type="dxa"/>
            <w:shd w:val="clear" w:color="auto" w:fill="E7E6E6"/>
          </w:tcPr>
          <w:p w:rsidR="00483AB5" w:rsidRPr="000F00D8" w:rsidRDefault="00483AB5" w:rsidP="00DA032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Miješani komunalni otpad prikupljen  u sklopu javne usluge po JLS</w:t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footnoteReference w:id="15"/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(tona)</w:t>
            </w:r>
          </w:p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2551" w:type="dxa"/>
            <w:shd w:val="clear" w:color="auto" w:fill="E7E6E6"/>
          </w:tcPr>
          <w:p w:rsidR="00483AB5" w:rsidRPr="000F00D8" w:rsidRDefault="00483AB5" w:rsidP="00DA032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Odvojeno prikupljeni komunalni otpad putem mobilnog </w:t>
            </w:r>
            <w:proofErr w:type="spellStart"/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reciklažnog</w:t>
            </w:r>
            <w:proofErr w:type="spellEnd"/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dvorišta po JLS</w:t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footnoteReference w:id="16"/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(tona)</w:t>
            </w:r>
          </w:p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2268" w:type="dxa"/>
            <w:shd w:val="clear" w:color="auto" w:fill="E7E6E6"/>
          </w:tcPr>
          <w:p w:rsidR="00483AB5" w:rsidRPr="000F00D8" w:rsidRDefault="00483AB5" w:rsidP="00DA032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Odvojeno prikupljeni komunalni otpad putem stacionarnog </w:t>
            </w:r>
            <w:proofErr w:type="spellStart"/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reciklažnog</w:t>
            </w:r>
            <w:proofErr w:type="spellEnd"/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dvorišta po JLS</w:t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footnoteReference w:id="17"/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(tona)</w:t>
            </w:r>
          </w:p>
        </w:tc>
        <w:tc>
          <w:tcPr>
            <w:tcW w:w="2126" w:type="dxa"/>
            <w:shd w:val="clear" w:color="auto" w:fill="E7E6E6"/>
          </w:tcPr>
          <w:p w:rsidR="00483AB5" w:rsidRPr="000F00D8" w:rsidRDefault="00483AB5" w:rsidP="00DA032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Odvojeno prikupljeni komunalni otpad putem javne usluge po JLS</w:t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footnoteReference w:id="18"/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(tona)</w:t>
            </w:r>
          </w:p>
        </w:tc>
        <w:tc>
          <w:tcPr>
            <w:tcW w:w="2126" w:type="dxa"/>
            <w:shd w:val="clear" w:color="auto" w:fill="E7E6E6"/>
          </w:tcPr>
          <w:p w:rsidR="00483AB5" w:rsidRPr="000F00D8" w:rsidRDefault="00483AB5" w:rsidP="00DA032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mSK</w:t>
            </w:r>
            <w:proofErr w:type="spellEnd"/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=</w:t>
            </w:r>
            <w:proofErr w:type="spellStart"/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mMKO</w:t>
            </w:r>
            <w:proofErr w:type="spellEnd"/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t>-(mUK*k)</w:t>
            </w:r>
            <w:r w:rsidRPr="000F00D8">
              <w:rPr>
                <w:rFonts w:ascii="Times New Roman" w:eastAsia="Calibri" w:hAnsi="Times New Roman" w:cs="Times New Roman"/>
                <w:bCs/>
                <w:color w:val="000000"/>
              </w:rPr>
              <w:br/>
              <w:t>k za 2021. godinu =0,58</w:t>
            </w:r>
          </w:p>
          <w:p w:rsidR="00483AB5" w:rsidRPr="000F00D8" w:rsidRDefault="00483AB5" w:rsidP="00DA032C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proofErr w:type="spellStart"/>
            <w:r w:rsidRPr="000F00D8">
              <w:rPr>
                <w:rFonts w:ascii="Times New Roman" w:eastAsia="Calibri" w:hAnsi="Times New Roman" w:cs="Times New Roman"/>
                <w:bCs/>
              </w:rPr>
              <w:t>mSK</w:t>
            </w:r>
            <w:proofErr w:type="spellEnd"/>
            <w:r w:rsidRPr="000F00D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F00D8">
              <w:rPr>
                <w:rFonts w:ascii="Times New Roman" w:eastAsia="Calibri" w:hAnsi="Times New Roman" w:cs="Times New Roman"/>
                <w:bCs/>
              </w:rPr>
              <w:br/>
              <w:t xml:space="preserve">Kada je </w:t>
            </w:r>
            <w:proofErr w:type="spellStart"/>
            <w:r w:rsidRPr="000F00D8">
              <w:rPr>
                <w:rFonts w:ascii="Times New Roman" w:eastAsia="Calibri" w:hAnsi="Times New Roman" w:cs="Times New Roman"/>
                <w:bCs/>
              </w:rPr>
              <w:t>mSK</w:t>
            </w:r>
            <w:proofErr w:type="spellEnd"/>
            <w:r w:rsidRPr="000F00D8">
              <w:rPr>
                <w:rFonts w:ascii="Times New Roman" w:eastAsia="Calibri" w:hAnsi="Times New Roman" w:cs="Times New Roman"/>
                <w:bCs/>
              </w:rPr>
              <w:t xml:space="preserve"> manji od nule iznosi nula tona</w:t>
            </w:r>
          </w:p>
        </w:tc>
      </w:tr>
      <w:tr w:rsidR="00483AB5" w:rsidRPr="000F00D8" w:rsidTr="00DA032C">
        <w:trPr>
          <w:trHeight w:val="294"/>
        </w:trPr>
        <w:tc>
          <w:tcPr>
            <w:tcW w:w="1980" w:type="dxa"/>
          </w:tcPr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289,90</w:t>
            </w:r>
          </w:p>
        </w:tc>
        <w:tc>
          <w:tcPr>
            <w:tcW w:w="2410" w:type="dxa"/>
          </w:tcPr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259,16</w:t>
            </w:r>
          </w:p>
        </w:tc>
        <w:tc>
          <w:tcPr>
            <w:tcW w:w="2551" w:type="dxa"/>
          </w:tcPr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  <w:tc>
          <w:tcPr>
            <w:tcW w:w="2268" w:type="dxa"/>
          </w:tcPr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  <w:tc>
          <w:tcPr>
            <w:tcW w:w="2126" w:type="dxa"/>
          </w:tcPr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30,74</w:t>
            </w:r>
          </w:p>
        </w:tc>
        <w:tc>
          <w:tcPr>
            <w:tcW w:w="2126" w:type="dxa"/>
          </w:tcPr>
          <w:p w:rsidR="00483AB5" w:rsidRPr="000F00D8" w:rsidRDefault="00483AB5" w:rsidP="00DA0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91,02</w:t>
            </w:r>
          </w:p>
        </w:tc>
      </w:tr>
    </w:tbl>
    <w:p w:rsidR="00530BAB" w:rsidRDefault="00530BAB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6B7E15" w:rsidRDefault="006B7E15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530BAB" w:rsidRDefault="00530BAB" w:rsidP="00530BAB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Iznos poticajne naknade izražen u kunama obračunava se prema sljedećem izrazu:</w:t>
      </w:r>
    </w:p>
    <w:p w:rsidR="00530BAB" w:rsidRDefault="00530BAB" w:rsidP="00530BA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530BAB" w:rsidRPr="00483AB5" w:rsidRDefault="00530BAB" w:rsidP="00530BAB">
      <w:pPr>
        <w:shd w:val="clear" w:color="auto" w:fill="FFFFFF"/>
        <w:spacing w:beforeLines="30" w:before="72" w:afterLines="30" w:after="72" w:line="240" w:lineRule="auto"/>
        <w:textAlignment w:val="baseline"/>
        <w:rPr>
          <w:rFonts w:ascii="Times New Roman" w:eastAsia="Times New Roman" w:hAnsi="Times New Roman"/>
          <w:color w:val="231F20"/>
          <w:vertAlign w:val="subscript"/>
          <w:lang w:eastAsia="hr-HR"/>
        </w:rPr>
      </w:pPr>
      <w:r w:rsidRPr="003C520A">
        <w:rPr>
          <w:rFonts w:ascii="Times New Roman" w:eastAsia="Times New Roman" w:hAnsi="Times New Roman"/>
          <w:color w:val="231F20"/>
          <w:lang w:eastAsia="hr-HR"/>
        </w:rPr>
        <w:t>N</w:t>
      </w:r>
      <w:r w:rsidRPr="003C520A">
        <w:rPr>
          <w:rFonts w:ascii="Times New Roman" w:eastAsia="Times New Roman" w:hAnsi="Times New Roman"/>
          <w:color w:val="231F20"/>
          <w:vertAlign w:val="subscript"/>
          <w:lang w:eastAsia="hr-HR"/>
        </w:rPr>
        <w:t>PN</w:t>
      </w:r>
      <w:r w:rsidRPr="003C520A">
        <w:rPr>
          <w:rFonts w:ascii="Times New Roman" w:eastAsia="Times New Roman" w:hAnsi="Times New Roman"/>
          <w:color w:val="231F20"/>
          <w:lang w:eastAsia="hr-HR"/>
        </w:rPr>
        <w:t> = J</w:t>
      </w:r>
      <w:r w:rsidRPr="003C520A">
        <w:rPr>
          <w:rFonts w:ascii="Times New Roman" w:eastAsia="Times New Roman" w:hAnsi="Times New Roman"/>
          <w:color w:val="231F20"/>
          <w:vertAlign w:val="subscript"/>
          <w:lang w:eastAsia="hr-HR"/>
        </w:rPr>
        <w:t>PN</w:t>
      </w:r>
      <w:r w:rsidRPr="003C520A">
        <w:rPr>
          <w:rFonts w:ascii="Times New Roman" w:eastAsia="Times New Roman" w:hAnsi="Times New Roman"/>
          <w:color w:val="231F20"/>
          <w:lang w:eastAsia="hr-HR"/>
        </w:rPr>
        <w:t xml:space="preserve"> × </w:t>
      </w:r>
      <w:proofErr w:type="spellStart"/>
      <w:r w:rsidRPr="003C520A">
        <w:rPr>
          <w:rFonts w:ascii="Times New Roman" w:eastAsia="Times New Roman" w:hAnsi="Times New Roman"/>
          <w:color w:val="231F20"/>
          <w:lang w:eastAsia="hr-HR"/>
        </w:rPr>
        <w:t>m</w:t>
      </w:r>
      <w:r w:rsidRPr="003C520A">
        <w:rPr>
          <w:rFonts w:ascii="Times New Roman" w:eastAsia="Times New Roman" w:hAnsi="Times New Roman"/>
          <w:color w:val="231F20"/>
          <w:vertAlign w:val="subscript"/>
          <w:lang w:eastAsia="hr-HR"/>
        </w:rPr>
        <w:t>SK</w:t>
      </w:r>
      <w:proofErr w:type="spellEnd"/>
    </w:p>
    <w:p w:rsidR="00530BAB" w:rsidRPr="003C520A" w:rsidRDefault="00530BAB" w:rsidP="00530BAB">
      <w:pPr>
        <w:shd w:val="clear" w:color="auto" w:fill="FFFFFF"/>
        <w:spacing w:beforeLines="30" w:before="72" w:afterLines="30" w:after="72" w:line="240" w:lineRule="auto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3C520A">
        <w:rPr>
          <w:rFonts w:ascii="Times New Roman" w:eastAsia="Times New Roman" w:hAnsi="Times New Roman"/>
          <w:color w:val="231F20"/>
          <w:lang w:eastAsia="hr-HR"/>
        </w:rPr>
        <w:t>pri čemu je:</w:t>
      </w:r>
    </w:p>
    <w:p w:rsidR="00530BAB" w:rsidRPr="003C520A" w:rsidRDefault="00530BAB" w:rsidP="00530BAB">
      <w:pPr>
        <w:shd w:val="clear" w:color="auto" w:fill="FFFFFF"/>
        <w:spacing w:beforeLines="30" w:before="72" w:afterLines="30" w:after="72" w:line="240" w:lineRule="auto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3C520A">
        <w:rPr>
          <w:rFonts w:ascii="Times New Roman" w:eastAsia="Times New Roman" w:hAnsi="Times New Roman"/>
          <w:color w:val="231F20"/>
          <w:lang w:eastAsia="hr-HR"/>
        </w:rPr>
        <w:t>N</w:t>
      </w:r>
      <w:r w:rsidRPr="003C520A">
        <w:rPr>
          <w:rFonts w:ascii="Times New Roman" w:eastAsia="Times New Roman" w:hAnsi="Times New Roman"/>
          <w:color w:val="231F20"/>
          <w:vertAlign w:val="subscript"/>
          <w:lang w:eastAsia="hr-HR"/>
        </w:rPr>
        <w:t>PN</w:t>
      </w:r>
      <w:r w:rsidRPr="003C520A">
        <w:rPr>
          <w:rFonts w:ascii="Times New Roman" w:eastAsia="Times New Roman" w:hAnsi="Times New Roman"/>
          <w:color w:val="231F20"/>
          <w:lang w:eastAsia="hr-HR"/>
        </w:rPr>
        <w:t> – iznos poticajne naknade izražen u kunama</w:t>
      </w:r>
    </w:p>
    <w:p w:rsidR="00530BAB" w:rsidRPr="003C520A" w:rsidRDefault="00530BAB" w:rsidP="00530BAB">
      <w:pPr>
        <w:shd w:val="clear" w:color="auto" w:fill="FFFFFF"/>
        <w:spacing w:beforeLines="30" w:before="72" w:afterLines="30" w:after="72" w:line="240" w:lineRule="auto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3C520A">
        <w:rPr>
          <w:rFonts w:ascii="Times New Roman" w:eastAsia="Times New Roman" w:hAnsi="Times New Roman"/>
          <w:color w:val="231F20"/>
          <w:lang w:eastAsia="hr-HR"/>
        </w:rPr>
        <w:t>J</w:t>
      </w:r>
      <w:r w:rsidRPr="003C520A">
        <w:rPr>
          <w:rFonts w:ascii="Times New Roman" w:eastAsia="Times New Roman" w:hAnsi="Times New Roman"/>
          <w:color w:val="231F20"/>
          <w:vertAlign w:val="subscript"/>
          <w:lang w:eastAsia="hr-HR"/>
        </w:rPr>
        <w:t>PN</w:t>
      </w:r>
      <w:r w:rsidRPr="003C520A">
        <w:rPr>
          <w:rFonts w:ascii="Times New Roman" w:eastAsia="Times New Roman" w:hAnsi="Times New Roman"/>
          <w:color w:val="231F20"/>
          <w:lang w:eastAsia="hr-HR"/>
        </w:rPr>
        <w:t> – jedinična poticajna naknada koja iznosi:</w:t>
      </w:r>
    </w:p>
    <w:p w:rsidR="00530BAB" w:rsidRDefault="00530BAB" w:rsidP="00530BAB">
      <w:pPr>
        <w:pStyle w:val="Odlomakpopisa"/>
        <w:numPr>
          <w:ilvl w:val="0"/>
          <w:numId w:val="5"/>
        </w:numPr>
        <w:shd w:val="clear" w:color="auto" w:fill="FFFFFF"/>
        <w:spacing w:beforeLines="30" w:before="72" w:afterLines="30" w:after="72" w:line="240" w:lineRule="auto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265104">
        <w:rPr>
          <w:rFonts w:ascii="Times New Roman" w:eastAsia="Times New Roman" w:hAnsi="Times New Roman"/>
          <w:color w:val="231F20"/>
          <w:lang w:eastAsia="hr-HR"/>
        </w:rPr>
        <w:t>za 2020. godinu 150,00 kuna po toni</w:t>
      </w:r>
    </w:p>
    <w:p w:rsidR="00530BAB" w:rsidRPr="00265104" w:rsidRDefault="00530BAB" w:rsidP="00530BAB">
      <w:pPr>
        <w:pStyle w:val="Odlomakpopisa"/>
        <w:numPr>
          <w:ilvl w:val="0"/>
          <w:numId w:val="5"/>
        </w:numPr>
        <w:shd w:val="clear" w:color="auto" w:fill="FFFFFF"/>
        <w:spacing w:beforeLines="30" w:before="72" w:afterLines="30" w:after="72" w:line="240" w:lineRule="auto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265104">
        <w:rPr>
          <w:rFonts w:ascii="Times New Roman" w:eastAsia="Times New Roman" w:hAnsi="Times New Roman"/>
          <w:color w:val="231F20"/>
          <w:lang w:eastAsia="hr-HR"/>
        </w:rPr>
        <w:t>za 2021. godinu i nadalje 200,00 kuna po toni</w:t>
      </w:r>
    </w:p>
    <w:p w:rsidR="00530BAB" w:rsidRDefault="00530BAB" w:rsidP="00530BAB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30BAB" w:rsidRDefault="00530BAB" w:rsidP="00530BAB">
      <w:pPr>
        <w:shd w:val="clear" w:color="auto" w:fill="FFFFFF"/>
        <w:spacing w:beforeLines="30" w:before="72" w:afterLines="30" w:after="72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30BAB" w:rsidRDefault="00530BAB" w:rsidP="00530BAB">
      <w:pPr>
        <w:ind w:firstLine="709"/>
        <w:rPr>
          <w:rFonts w:ascii="Times New Roman" w:eastAsia="Times New Roman" w:hAnsi="Times New Roman" w:cs="Times New Roman"/>
        </w:rPr>
      </w:pPr>
    </w:p>
    <w:p w:rsidR="00530BAB" w:rsidRPr="005C7238" w:rsidRDefault="00530BAB" w:rsidP="00530BAB">
      <w:pPr>
        <w:tabs>
          <w:tab w:val="left" w:pos="750"/>
        </w:tabs>
        <w:rPr>
          <w:rFonts w:ascii="Times New Roman" w:eastAsia="Times New Roman" w:hAnsi="Times New Roman" w:cs="Times New Roman"/>
        </w:rPr>
        <w:sectPr w:rsidR="00530BAB" w:rsidRPr="005C7238" w:rsidSect="004B25A3">
          <w:pgSz w:w="16840" w:h="11907" w:orient="landscape" w:code="9"/>
          <w:pgMar w:top="1418" w:right="1418" w:bottom="1418" w:left="1418" w:header="737" w:footer="737" w:gutter="0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</w:rPr>
        <w:tab/>
      </w:r>
    </w:p>
    <w:p w:rsidR="00530BAB" w:rsidRDefault="00530BAB" w:rsidP="0053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530BAB" w:rsidRPr="00B009B9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B009B9">
        <w:rPr>
          <w:rFonts w:ascii="Times New Roman" w:eastAsia="Times New Roman" w:hAnsi="Times New Roman" w:cs="Times New Roman"/>
          <w:b/>
          <w:lang w:eastAsia="hr-HR"/>
        </w:rPr>
        <w:t>IZVORI I VISINA FINANCIJSKIH SREDSTAVA ZA PROVEDBU MJERA GOSPODARENJA OTPADOM</w:t>
      </w:r>
    </w:p>
    <w:p w:rsidR="00530BAB" w:rsidRPr="00FC6764" w:rsidRDefault="00530BAB" w:rsidP="00530BAB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530BAB" w:rsidRPr="003404A6" w:rsidRDefault="00530BAB" w:rsidP="00530BAB">
      <w:pPr>
        <w:spacing w:after="0" w:line="0" w:lineRule="atLeast"/>
        <w:ind w:firstLine="720"/>
        <w:jc w:val="both"/>
        <w:rPr>
          <w:rFonts w:ascii="Times New Roman" w:hAnsi="Times New Roman" w:cs="Times New Roman"/>
        </w:rPr>
      </w:pPr>
    </w:p>
    <w:p w:rsidR="00530BAB" w:rsidRDefault="00530BAB" w:rsidP="00530BA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404A6">
        <w:rPr>
          <w:rFonts w:ascii="Times New Roman" w:hAnsi="Times New Roman" w:cs="Times New Roman"/>
        </w:rPr>
        <w:t xml:space="preserve">Za provedbu mjera planiranih PGO RH u </w:t>
      </w:r>
      <w:proofErr w:type="spellStart"/>
      <w:r w:rsidRPr="00737D10">
        <w:rPr>
          <w:rFonts w:ascii="Times New Roman" w:hAnsi="Times New Roman" w:cs="Times New Roman"/>
          <w:lang w:val="en-US"/>
        </w:rPr>
        <w:t>Općini</w:t>
      </w:r>
      <w:proofErr w:type="spellEnd"/>
      <w:r w:rsidRPr="00737D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37D10">
        <w:rPr>
          <w:rFonts w:ascii="Times New Roman" w:hAnsi="Times New Roman" w:cs="Times New Roman"/>
          <w:lang w:val="en-US"/>
        </w:rPr>
        <w:t>Viškovci</w:t>
      </w:r>
      <w:proofErr w:type="spellEnd"/>
      <w:r w:rsidRPr="00737D10">
        <w:rPr>
          <w:rFonts w:ascii="Times New Roman" w:eastAsia="Times New Roman" w:hAnsi="Times New Roman" w:cs="Times New Roman"/>
          <w:i/>
        </w:rPr>
        <w:t xml:space="preserve"> </w:t>
      </w:r>
      <w:r w:rsidRPr="003404A6">
        <w:rPr>
          <w:rFonts w:ascii="Times New Roman" w:hAnsi="Times New Roman" w:cs="Times New Roman"/>
        </w:rPr>
        <w:t>su tijekom 20</w:t>
      </w:r>
      <w:r>
        <w:rPr>
          <w:rFonts w:ascii="Times New Roman" w:hAnsi="Times New Roman" w:cs="Times New Roman"/>
        </w:rPr>
        <w:t>21</w:t>
      </w:r>
      <w:r w:rsidRPr="003404A6">
        <w:rPr>
          <w:rFonts w:ascii="Times New Roman" w:hAnsi="Times New Roman" w:cs="Times New Roman"/>
        </w:rPr>
        <w:t>. godine korištena sredstva EU/FZOEU-a, sredstva JLS i sredstva komunalnih poduzeća. Prikaz utrošen</w:t>
      </w:r>
      <w:r>
        <w:rPr>
          <w:rFonts w:ascii="Times New Roman" w:hAnsi="Times New Roman" w:cs="Times New Roman"/>
        </w:rPr>
        <w:t>ih sredstava daje se u nastavku u tablicama 17., 18. i 19.</w:t>
      </w:r>
    </w:p>
    <w:p w:rsidR="00530BAB" w:rsidRDefault="00530BAB" w:rsidP="00530BAB">
      <w:pPr>
        <w:rPr>
          <w:rFonts w:ascii="Times New Roman" w:hAnsi="Times New Roman" w:cs="Times New Roman"/>
        </w:rPr>
      </w:pPr>
    </w:p>
    <w:p w:rsidR="00530BAB" w:rsidRDefault="00530BAB" w:rsidP="00530BAB">
      <w:pPr>
        <w:spacing w:after="0" w:line="0" w:lineRule="atLeast"/>
        <w:rPr>
          <w:rFonts w:ascii="Times New Roman" w:hAnsi="Times New Roman" w:cs="Times New Roman"/>
        </w:rPr>
      </w:pPr>
      <w:r w:rsidRPr="0096599C">
        <w:rPr>
          <w:rFonts w:ascii="Times New Roman" w:hAnsi="Times New Roman" w:cs="Times New Roman"/>
        </w:rPr>
        <w:t>Tablica 1</w:t>
      </w:r>
      <w:r>
        <w:rPr>
          <w:rFonts w:ascii="Times New Roman" w:hAnsi="Times New Roman" w:cs="Times New Roman"/>
        </w:rPr>
        <w:t>7.</w:t>
      </w:r>
      <w:r w:rsidRPr="0096599C">
        <w:rPr>
          <w:rFonts w:ascii="Times New Roman" w:hAnsi="Times New Roman" w:cs="Times New Roman"/>
        </w:rPr>
        <w:t xml:space="preserve"> Prikaz </w:t>
      </w:r>
      <w:r>
        <w:rPr>
          <w:rFonts w:ascii="Times New Roman" w:hAnsi="Times New Roman" w:cs="Times New Roman"/>
        </w:rPr>
        <w:t>s</w:t>
      </w:r>
      <w:r w:rsidRPr="0096599C">
        <w:rPr>
          <w:rFonts w:ascii="Times New Roman" w:hAnsi="Times New Roman" w:cs="Times New Roman"/>
        </w:rPr>
        <w:t xml:space="preserve">ufinanciranje </w:t>
      </w:r>
      <w:r>
        <w:rPr>
          <w:rFonts w:ascii="Times New Roman" w:hAnsi="Times New Roman" w:cs="Times New Roman"/>
        </w:rPr>
        <w:t>nabave</w:t>
      </w:r>
      <w:r w:rsidRPr="0096599C">
        <w:rPr>
          <w:rFonts w:ascii="Times New Roman" w:hAnsi="Times New Roman" w:cs="Times New Roman"/>
        </w:rPr>
        <w:t xml:space="preserve"> objekata za gospodarenje</w:t>
      </w:r>
      <w:r>
        <w:rPr>
          <w:rFonts w:ascii="Arial" w:hAnsi="Arial" w:cs="Arial"/>
          <w:sz w:val="23"/>
          <w:szCs w:val="23"/>
        </w:rPr>
        <w:t xml:space="preserve"> </w:t>
      </w:r>
      <w:r w:rsidRPr="0096599C">
        <w:rPr>
          <w:rFonts w:ascii="Times New Roman" w:hAnsi="Times New Roman" w:cs="Times New Roman"/>
        </w:rPr>
        <w:t xml:space="preserve">komunalnim otpadom </w:t>
      </w:r>
      <w:r>
        <w:rPr>
          <w:rFonts w:ascii="Times New Roman" w:hAnsi="Times New Roman" w:cs="Times New Roman"/>
        </w:rPr>
        <w:t xml:space="preserve">– mobilno  </w:t>
      </w:r>
      <w:proofErr w:type="spellStart"/>
      <w:r>
        <w:rPr>
          <w:rFonts w:ascii="Times New Roman" w:hAnsi="Times New Roman" w:cs="Times New Roman"/>
        </w:rPr>
        <w:t>reciklažno</w:t>
      </w:r>
      <w:proofErr w:type="spellEnd"/>
      <w:r>
        <w:rPr>
          <w:rFonts w:ascii="Times New Roman" w:hAnsi="Times New Roman" w:cs="Times New Roman"/>
        </w:rPr>
        <w:t xml:space="preserve"> dvorište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832"/>
        <w:gridCol w:w="2835"/>
        <w:gridCol w:w="2098"/>
      </w:tblGrid>
      <w:tr w:rsidR="00530BAB" w:rsidRPr="00F0456E" w:rsidTr="004B25A3">
        <w:trPr>
          <w:cantSplit/>
          <w:trHeight w:val="263"/>
        </w:trPr>
        <w:tc>
          <w:tcPr>
            <w:tcW w:w="2127" w:type="dxa"/>
            <w:vMerge w:val="restart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Godina provedbe</w:t>
            </w:r>
          </w:p>
        </w:tc>
        <w:tc>
          <w:tcPr>
            <w:tcW w:w="11765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41513C" w:rsidRDefault="00530BAB" w:rsidP="004B25A3">
            <w:pPr>
              <w:rPr>
                <w:rFonts w:ascii="Times New Roman" w:hAnsi="Times New Roman" w:cs="Times New Roman"/>
              </w:rPr>
            </w:pPr>
            <w:r w:rsidRPr="0096599C">
              <w:rPr>
                <w:rFonts w:ascii="Times New Roman" w:hAnsi="Times New Roman" w:cs="Times New Roman"/>
              </w:rPr>
              <w:t xml:space="preserve">Sufinanciranje </w:t>
            </w:r>
            <w:r>
              <w:rPr>
                <w:rFonts w:ascii="Times New Roman" w:hAnsi="Times New Roman" w:cs="Times New Roman"/>
              </w:rPr>
              <w:t>nabave</w:t>
            </w:r>
            <w:r w:rsidRPr="0096599C">
              <w:rPr>
                <w:rFonts w:ascii="Times New Roman" w:hAnsi="Times New Roman" w:cs="Times New Roman"/>
              </w:rPr>
              <w:t xml:space="preserve"> objekata za gospodarenje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6599C">
              <w:rPr>
                <w:rFonts w:ascii="Times New Roman" w:hAnsi="Times New Roman" w:cs="Times New Roman"/>
              </w:rPr>
              <w:t xml:space="preserve">komunalnim otpadom </w:t>
            </w:r>
            <w:r>
              <w:rPr>
                <w:rFonts w:ascii="Times New Roman" w:hAnsi="Times New Roman" w:cs="Times New Roman"/>
              </w:rPr>
              <w:t xml:space="preserve">– mobilno </w:t>
            </w:r>
            <w:proofErr w:type="spellStart"/>
            <w:r>
              <w:rPr>
                <w:rFonts w:ascii="Times New Roman" w:hAnsi="Times New Roman" w:cs="Times New Roman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dvorište</w:t>
            </w:r>
          </w:p>
        </w:tc>
      </w:tr>
      <w:tr w:rsidR="00530BAB" w:rsidRPr="00F0456E" w:rsidTr="004B25A3">
        <w:trPr>
          <w:cantSplit/>
          <w:trHeight w:val="262"/>
        </w:trPr>
        <w:tc>
          <w:tcPr>
            <w:tcW w:w="2127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6832" w:type="dxa"/>
            <w:vMerge w:val="restart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 Izvor sredstava (kn)</w:t>
            </w:r>
          </w:p>
        </w:tc>
      </w:tr>
      <w:tr w:rsidR="00530BAB" w:rsidRPr="00F0456E" w:rsidTr="004B25A3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2" w:type="dxa"/>
            <w:vMerge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FZOEU/EU</w:t>
            </w:r>
          </w:p>
        </w:tc>
      </w:tr>
      <w:tr w:rsidR="00530BAB" w:rsidRPr="00F0456E" w:rsidTr="004B25A3">
        <w:trPr>
          <w:trHeight w:val="600"/>
        </w:trPr>
        <w:tc>
          <w:tcPr>
            <w:tcW w:w="2127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2021.</w:t>
            </w:r>
          </w:p>
        </w:tc>
        <w:tc>
          <w:tcPr>
            <w:tcW w:w="6832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</w:p>
          <w:p w:rsidR="00530BAB" w:rsidRPr="00F0456E" w:rsidRDefault="00530BAB" w:rsidP="004B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:rsidR="00530BAB" w:rsidRPr="00F0456E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:rsidR="00530BAB" w:rsidRPr="00F0456E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30BAB" w:rsidRPr="00F0456E" w:rsidTr="004B25A3">
        <w:trPr>
          <w:trHeight w:val="780"/>
        </w:trPr>
        <w:tc>
          <w:tcPr>
            <w:tcW w:w="2127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2021.</w:t>
            </w:r>
          </w:p>
        </w:tc>
        <w:tc>
          <w:tcPr>
            <w:tcW w:w="6832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Nabavljeno Mobilno </w:t>
            </w:r>
            <w:proofErr w:type="spellStart"/>
            <w:r>
              <w:rPr>
                <w:rFonts w:ascii="Times New Roman" w:hAnsi="Times New Roman" w:cs="Times New Roman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dvorište koje će biti stavljeno u funkciju u 2022.godini, doprinijet će povećanju stope recikliranja na lokalnoj, regionalnoj i nacionalnoj razini.</w:t>
            </w:r>
          </w:p>
        </w:tc>
        <w:tc>
          <w:tcPr>
            <w:tcW w:w="2835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172.836,87</w:t>
            </w:r>
          </w:p>
        </w:tc>
      </w:tr>
    </w:tbl>
    <w:p w:rsidR="00530BAB" w:rsidRDefault="00530BAB" w:rsidP="00530BA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30BAB" w:rsidRDefault="00530BAB" w:rsidP="00530BA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30BAB" w:rsidRDefault="00530BAB" w:rsidP="00530BA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</w:t>
      </w:r>
      <w:r w:rsidRPr="0096599C">
        <w:rPr>
          <w:rFonts w:ascii="Times New Roman" w:hAnsi="Times New Roman" w:cs="Times New Roman"/>
        </w:rPr>
        <w:t>blica 1</w:t>
      </w:r>
      <w:r>
        <w:rPr>
          <w:rFonts w:ascii="Times New Roman" w:hAnsi="Times New Roman" w:cs="Times New Roman"/>
        </w:rPr>
        <w:t>8.</w:t>
      </w:r>
      <w:r w:rsidRPr="0096599C">
        <w:rPr>
          <w:rFonts w:ascii="Times New Roman" w:hAnsi="Times New Roman" w:cs="Times New Roman"/>
        </w:rPr>
        <w:t xml:space="preserve"> </w:t>
      </w:r>
      <w:r w:rsidRPr="0041513C">
        <w:rPr>
          <w:rFonts w:ascii="Times New Roman" w:hAnsi="Times New Roman" w:cs="Times New Roman"/>
        </w:rPr>
        <w:t xml:space="preserve">Prikaz sufinanciranja </w:t>
      </w:r>
      <w:r>
        <w:rPr>
          <w:rFonts w:ascii="Times New Roman" w:hAnsi="Times New Roman" w:cs="Times New Roman"/>
        </w:rPr>
        <w:t xml:space="preserve">mjera </w:t>
      </w:r>
      <w:r w:rsidRPr="0041513C">
        <w:rPr>
          <w:rFonts w:ascii="Times New Roman" w:hAnsi="Times New Roman" w:cs="Times New Roman"/>
        </w:rPr>
        <w:t>za unaprjeđenje sustava gospodarenja otpadom</w:t>
      </w:r>
      <w:r>
        <w:rPr>
          <w:rStyle w:val="Referencafusnote"/>
          <w:rFonts w:ascii="Times New Roman" w:hAnsi="Times New Roman" w:cs="Times New Roman"/>
        </w:rPr>
        <w:footnoteReference w:id="19"/>
      </w:r>
      <w:r w:rsidRPr="0041513C">
        <w:rPr>
          <w:rFonts w:ascii="Times New Roman" w:hAnsi="Times New Roman" w:cs="Times New Roman"/>
        </w:rPr>
        <w:t xml:space="preserve"> i provedba </w:t>
      </w:r>
      <w:proofErr w:type="spellStart"/>
      <w:r w:rsidRPr="0041513C">
        <w:rPr>
          <w:rFonts w:ascii="Times New Roman" w:hAnsi="Times New Roman" w:cs="Times New Roman"/>
        </w:rPr>
        <w:t>izobrazno</w:t>
      </w:r>
      <w:proofErr w:type="spellEnd"/>
      <w:r w:rsidRPr="0041513C">
        <w:rPr>
          <w:rFonts w:ascii="Times New Roman" w:hAnsi="Times New Roman" w:cs="Times New Roman"/>
        </w:rPr>
        <w:t>-informativnih aktivnosti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832"/>
        <w:gridCol w:w="2835"/>
        <w:gridCol w:w="2098"/>
      </w:tblGrid>
      <w:tr w:rsidR="00530BAB" w:rsidRPr="00F0456E" w:rsidTr="004B25A3">
        <w:trPr>
          <w:cantSplit/>
          <w:trHeight w:val="263"/>
        </w:trPr>
        <w:tc>
          <w:tcPr>
            <w:tcW w:w="2127" w:type="dxa"/>
            <w:vMerge w:val="restart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Godina provedbe</w:t>
            </w:r>
          </w:p>
        </w:tc>
        <w:tc>
          <w:tcPr>
            <w:tcW w:w="11765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U</w:t>
            </w:r>
            <w:r w:rsidRPr="00F0456E">
              <w:rPr>
                <w:b w:val="0"/>
                <w:noProof w:val="0"/>
                <w:sz w:val="22"/>
                <w:szCs w:val="22"/>
              </w:rPr>
              <w:t xml:space="preserve">naprjeđenje sustava gospodarenja otpadom i provedba </w:t>
            </w:r>
            <w:proofErr w:type="spellStart"/>
            <w:r w:rsidRPr="00F0456E">
              <w:rPr>
                <w:b w:val="0"/>
                <w:noProof w:val="0"/>
                <w:sz w:val="22"/>
                <w:szCs w:val="22"/>
              </w:rPr>
              <w:t>izobrazno</w:t>
            </w:r>
            <w:proofErr w:type="spellEnd"/>
            <w:r w:rsidRPr="00F0456E">
              <w:rPr>
                <w:b w:val="0"/>
                <w:noProof w:val="0"/>
                <w:sz w:val="22"/>
                <w:szCs w:val="22"/>
              </w:rPr>
              <w:t>-informativnih aktivnosti</w:t>
            </w:r>
          </w:p>
        </w:tc>
      </w:tr>
      <w:tr w:rsidR="00530BAB" w:rsidRPr="00F0456E" w:rsidTr="004B25A3">
        <w:trPr>
          <w:cantSplit/>
          <w:trHeight w:val="262"/>
        </w:trPr>
        <w:tc>
          <w:tcPr>
            <w:tcW w:w="2127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6832" w:type="dxa"/>
            <w:vMerge w:val="restart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 Izvor sredstava (kn)</w:t>
            </w:r>
          </w:p>
        </w:tc>
      </w:tr>
      <w:tr w:rsidR="00530BAB" w:rsidRPr="00F0456E" w:rsidTr="004B25A3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2" w:type="dxa"/>
            <w:vMerge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FZOEU/EU</w:t>
            </w:r>
          </w:p>
        </w:tc>
      </w:tr>
      <w:tr w:rsidR="00530BAB" w:rsidRPr="00F0456E" w:rsidTr="004B25A3">
        <w:trPr>
          <w:trHeight w:val="600"/>
        </w:trPr>
        <w:tc>
          <w:tcPr>
            <w:tcW w:w="2127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2021.</w:t>
            </w:r>
          </w:p>
        </w:tc>
        <w:tc>
          <w:tcPr>
            <w:tcW w:w="6832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Proveden je Program </w:t>
            </w:r>
            <w:proofErr w:type="spellStart"/>
            <w:r>
              <w:rPr>
                <w:rFonts w:ascii="Times New Roman" w:hAnsi="Times New Roman" w:cs="Times New Roman"/>
              </w:rPr>
              <w:t>izobrazno</w:t>
            </w:r>
            <w:proofErr w:type="spellEnd"/>
            <w:r>
              <w:rPr>
                <w:rFonts w:ascii="Times New Roman" w:hAnsi="Times New Roman" w:cs="Times New Roman"/>
              </w:rPr>
              <w:t xml:space="preserve">-informativnih aktivnosti o održivom gospodarenju otpadom. Projektne aktivnosti: radionice za djecu, kostimirani igrokazi i predstave za predškolsku djecu na temu održivog gospodarenja otpadom, natjecanje u školama u izradi stvari od prikupljenog otpada, informativni-obrazovni materija za predškolsku djecu, brošure za sprečavanje nastanka otpada, odgovorno postupanje s </w:t>
            </w:r>
            <w:r>
              <w:rPr>
                <w:rFonts w:ascii="Times New Roman" w:hAnsi="Times New Roman" w:cs="Times New Roman"/>
              </w:rPr>
              <w:lastRenderedPageBreak/>
              <w:t xml:space="preserve">otpadom, odvojeno sakupljanje otpada, </w:t>
            </w:r>
            <w:proofErr w:type="spellStart"/>
            <w:r>
              <w:rPr>
                <w:rFonts w:ascii="Times New Roman" w:hAnsi="Times New Roman" w:cs="Times New Roman"/>
              </w:rPr>
              <w:t>kompostiranje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30BAB" w:rsidRPr="00F0456E" w:rsidRDefault="00530BAB" w:rsidP="004B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:rsidR="00530BAB" w:rsidRPr="00F0456E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98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:rsidR="00530BAB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514.875,00 kn</w:t>
            </w:r>
          </w:p>
          <w:p w:rsidR="00530BAB" w:rsidRPr="00F0456E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530BAB" w:rsidRPr="00F0456E" w:rsidTr="004B25A3">
        <w:trPr>
          <w:trHeight w:val="780"/>
        </w:trPr>
        <w:tc>
          <w:tcPr>
            <w:tcW w:w="2127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tijekom 2021.</w:t>
            </w:r>
          </w:p>
        </w:tc>
        <w:tc>
          <w:tcPr>
            <w:tcW w:w="6832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</w:tcPr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0BAB" w:rsidRPr="00F0456E" w:rsidRDefault="00530BAB" w:rsidP="004B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F1DD" w:themeFill="accent3" w:themeFillTint="33"/>
            <w:vAlign w:val="center"/>
          </w:tcPr>
          <w:p w:rsidR="00530BAB" w:rsidRPr="00F0456E" w:rsidRDefault="00530BAB" w:rsidP="004B25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30BAB" w:rsidRDefault="00530BAB" w:rsidP="00530BA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30BAB" w:rsidRPr="00B1103F" w:rsidRDefault="00530BAB" w:rsidP="00530BAB">
      <w:pPr>
        <w:rPr>
          <w:rFonts w:ascii="Times New Roman" w:hAnsi="Times New Roman" w:cs="Times New Roman"/>
        </w:rPr>
      </w:pPr>
    </w:p>
    <w:p w:rsidR="00530BAB" w:rsidRPr="00651CC2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rPr>
          <w:rFonts w:ascii="Times New Roman" w:hAnsi="Times New Roman" w:cs="Times New Roman"/>
          <w:b/>
        </w:rPr>
      </w:pPr>
      <w:r w:rsidRPr="002E22AC">
        <w:rPr>
          <w:rFonts w:ascii="Times New Roman" w:eastAsia="Times New Roman" w:hAnsi="Times New Roman" w:cs="Times New Roman"/>
          <w:b/>
          <w:lang w:eastAsia="hr-HR"/>
        </w:rPr>
        <w:t>PROJEKT</w:t>
      </w:r>
      <w:r>
        <w:rPr>
          <w:rFonts w:ascii="Times New Roman" w:eastAsia="Times New Roman" w:hAnsi="Times New Roman" w:cs="Times New Roman"/>
          <w:b/>
          <w:lang w:eastAsia="hr-HR"/>
        </w:rPr>
        <w:t>I VAŽNI ZA PROVEDBU MJERA</w:t>
      </w:r>
      <w:r w:rsidRPr="006323B0">
        <w:rPr>
          <w:rFonts w:ascii="Times New Roman" w:eastAsia="Times New Roman" w:hAnsi="Times New Roman" w:cs="Times New Roman"/>
          <w:b/>
        </w:rPr>
        <w:t xml:space="preserve"> PGO RH </w:t>
      </w:r>
      <w:r>
        <w:rPr>
          <w:rFonts w:ascii="Times New Roman" w:eastAsia="Times New Roman" w:hAnsi="Times New Roman" w:cs="Times New Roman"/>
          <w:b/>
        </w:rPr>
        <w:t xml:space="preserve">NA PODRUČJU </w:t>
      </w:r>
      <w:r w:rsidRPr="00651CC2">
        <w:rPr>
          <w:rFonts w:ascii="Times New Roman" w:hAnsi="Times New Roman" w:cs="Times New Roman"/>
          <w:lang w:val="en-US"/>
        </w:rPr>
        <w:t>OPĆINE VIŠKOVCI</w:t>
      </w:r>
    </w:p>
    <w:p w:rsidR="00530BAB" w:rsidRPr="00F42DC8" w:rsidRDefault="00530BAB" w:rsidP="00530BAB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tablici 20. je prikazan popis projekata na području </w:t>
      </w:r>
      <w:proofErr w:type="spellStart"/>
      <w:r w:rsidRPr="00651CC2">
        <w:rPr>
          <w:rFonts w:ascii="Times New Roman" w:hAnsi="Times New Roman" w:cs="Times New Roman"/>
          <w:lang w:val="en-US"/>
        </w:rPr>
        <w:t>Općine</w:t>
      </w:r>
      <w:proofErr w:type="spellEnd"/>
      <w:r w:rsidRPr="00651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CC2">
        <w:rPr>
          <w:rFonts w:ascii="Times New Roman" w:hAnsi="Times New Roman" w:cs="Times New Roman"/>
          <w:lang w:val="en-US"/>
        </w:rPr>
        <w:t>Viškovci</w:t>
      </w:r>
      <w:proofErr w:type="spellEnd"/>
      <w:r w:rsidRPr="00651CC2">
        <w:rPr>
          <w:rFonts w:ascii="Times New Roman" w:eastAsia="Times New Roman" w:hAnsi="Times New Roman" w:cs="Times New Roman"/>
        </w:rPr>
        <w:t xml:space="preserve"> </w:t>
      </w:r>
      <w:r w:rsidRPr="00F42DC8">
        <w:rPr>
          <w:rFonts w:ascii="Times New Roman" w:eastAsia="Times New Roman" w:hAnsi="Times New Roman" w:cs="Times New Roman"/>
        </w:rPr>
        <w:t xml:space="preserve">vezano uz gospodarenje otpadom (nabavka opreme/izgradnja građevina/ </w:t>
      </w:r>
      <w:proofErr w:type="spellStart"/>
      <w:r w:rsidRPr="00F42DC8">
        <w:rPr>
          <w:rFonts w:ascii="Times New Roman" w:hAnsi="Times New Roman" w:cs="Times New Roman"/>
        </w:rPr>
        <w:t>izobrazno</w:t>
      </w:r>
      <w:proofErr w:type="spellEnd"/>
      <w:r w:rsidRPr="00F42DC8">
        <w:rPr>
          <w:rFonts w:ascii="Times New Roman" w:hAnsi="Times New Roman" w:cs="Times New Roman"/>
        </w:rPr>
        <w:t>-informativnih aktivnosti)</w:t>
      </w:r>
    </w:p>
    <w:p w:rsidR="00530BAB" w:rsidRPr="002E22AC" w:rsidRDefault="00530BAB" w:rsidP="00530BAB">
      <w:pPr>
        <w:spacing w:after="0" w:line="0" w:lineRule="atLeast"/>
        <w:rPr>
          <w:rFonts w:ascii="Times New Roman" w:eastAsia="Times New Roman" w:hAnsi="Times New Roman" w:cs="Times New Roman"/>
          <w:i/>
        </w:rPr>
      </w:pPr>
    </w:p>
    <w:p w:rsidR="00530BAB" w:rsidRDefault="00530BAB" w:rsidP="00530BA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Tablica 20. Prikaz svih projekata do 2022. godine na području </w:t>
      </w:r>
      <w:proofErr w:type="spellStart"/>
      <w:r w:rsidRPr="00651CC2">
        <w:rPr>
          <w:rFonts w:ascii="Times New Roman" w:hAnsi="Times New Roman" w:cs="Times New Roman"/>
          <w:lang w:val="en-US"/>
        </w:rPr>
        <w:t>Općine</w:t>
      </w:r>
      <w:proofErr w:type="spellEnd"/>
      <w:r w:rsidRPr="00651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CC2">
        <w:rPr>
          <w:rFonts w:ascii="Times New Roman" w:hAnsi="Times New Roman" w:cs="Times New Roman"/>
          <w:lang w:val="en-US"/>
        </w:rPr>
        <w:t>Viškovci</w:t>
      </w:r>
      <w:proofErr w:type="spellEnd"/>
      <w:r w:rsidRPr="00651CC2"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5185"/>
        <w:gridCol w:w="2449"/>
        <w:gridCol w:w="2415"/>
      </w:tblGrid>
      <w:tr w:rsidR="00530BAB" w:rsidRPr="00A2312F" w:rsidTr="004B25A3">
        <w:trPr>
          <w:trHeight w:val="934"/>
        </w:trPr>
        <w:tc>
          <w:tcPr>
            <w:tcW w:w="1467" w:type="pct"/>
            <w:shd w:val="clear" w:color="auto" w:fill="E7E6E6"/>
            <w:vAlign w:val="center"/>
          </w:tcPr>
          <w:p w:rsidR="00530BAB" w:rsidRPr="00A2312F" w:rsidRDefault="00530BAB" w:rsidP="004B25A3">
            <w:pPr>
              <w:keepNext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projekta</w:t>
            </w:r>
          </w:p>
        </w:tc>
        <w:tc>
          <w:tcPr>
            <w:tcW w:w="1823" w:type="pct"/>
            <w:shd w:val="clear" w:color="auto" w:fill="E7E6E6"/>
            <w:vAlign w:val="center"/>
          </w:tcPr>
          <w:p w:rsidR="00530BAB" w:rsidRPr="00A2312F" w:rsidRDefault="00530BAB" w:rsidP="004B25A3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Kratak opis projekta</w:t>
            </w:r>
          </w:p>
        </w:tc>
        <w:tc>
          <w:tcPr>
            <w:tcW w:w="861" w:type="pct"/>
            <w:tcBorders>
              <w:right w:val="single" w:sz="4" w:space="0" w:color="8064A2" w:themeColor="accent4"/>
            </w:tcBorders>
            <w:shd w:val="clear" w:color="auto" w:fill="E7E6E6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AB" w:rsidRPr="00A2312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Vrijeme provedbe i trenutni status projekta</w:t>
            </w:r>
          </w:p>
        </w:tc>
        <w:tc>
          <w:tcPr>
            <w:tcW w:w="849" w:type="pct"/>
            <w:tcBorders>
              <w:left w:val="single" w:sz="4" w:space="0" w:color="8064A2" w:themeColor="accent4"/>
              <w:right w:val="single" w:sz="4" w:space="0" w:color="auto"/>
            </w:tcBorders>
            <w:shd w:val="clear" w:color="auto" w:fill="E7E6E6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Vrijednost projekta</w:t>
            </w:r>
          </w:p>
          <w:p w:rsidR="00530BAB" w:rsidRPr="003D331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(kune)</w:t>
            </w:r>
          </w:p>
        </w:tc>
      </w:tr>
      <w:tr w:rsidR="00530BAB" w:rsidRPr="00A2312F" w:rsidTr="004B25A3">
        <w:trPr>
          <w:trHeight w:val="578"/>
        </w:trPr>
        <w:tc>
          <w:tcPr>
            <w:tcW w:w="1467" w:type="pct"/>
          </w:tcPr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</w:rPr>
              <w:t>izobrazno</w:t>
            </w:r>
            <w:proofErr w:type="spellEnd"/>
            <w:r>
              <w:rPr>
                <w:rFonts w:ascii="Times New Roman" w:hAnsi="Times New Roman" w:cs="Times New Roman"/>
              </w:rPr>
              <w:t>-informativnih aktivnosti o održivom gospodarenju otpadom</w:t>
            </w:r>
          </w:p>
          <w:p w:rsidR="00530BAB" w:rsidRPr="00651CC2" w:rsidRDefault="00530BAB" w:rsidP="004B25A3">
            <w:pPr>
              <w:rPr>
                <w:rFonts w:ascii="Times New Roman" w:hAnsi="Times New Roman" w:cs="Times New Roman"/>
              </w:rPr>
            </w:pPr>
          </w:p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</w:p>
          <w:p w:rsidR="00530BAB" w:rsidRPr="00651CC2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Nabava mobilne jedinice </w:t>
            </w:r>
            <w:proofErr w:type="spellStart"/>
            <w:r>
              <w:rPr>
                <w:rFonts w:ascii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dvorišta</w:t>
            </w:r>
          </w:p>
        </w:tc>
        <w:tc>
          <w:tcPr>
            <w:tcW w:w="1823" w:type="pct"/>
          </w:tcPr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Projektne aktivnosti: radionice za djecu, kostimirani igrokazi, natjecanje u školama u izradi stvari od prethodno prikupljenog otpada, edukativne slikovnice, </w:t>
            </w:r>
            <w:proofErr w:type="spellStart"/>
            <w:r>
              <w:rPr>
                <w:rFonts w:ascii="Times New Roman" w:hAnsi="Times New Roman" w:cs="Times New Roman"/>
              </w:rPr>
              <w:t>bojanke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</w:p>
          <w:p w:rsidR="00530BAB" w:rsidRPr="00A2312F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području Općine </w:t>
            </w:r>
            <w:proofErr w:type="spellStart"/>
            <w:r>
              <w:rPr>
                <w:rFonts w:ascii="Times New Roman" w:hAnsi="Times New Roman" w:cs="Times New Roman"/>
              </w:rPr>
              <w:t>Viškovci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postoji </w:t>
            </w:r>
            <w:proofErr w:type="spellStart"/>
            <w:r>
              <w:rPr>
                <w:rFonts w:ascii="Times New Roman" w:hAnsi="Times New Roman" w:cs="Times New Roman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dvorište na kojem bi stanovnici s tog područja mogli odlagati otpad. Općina </w:t>
            </w:r>
            <w:proofErr w:type="spellStart"/>
            <w:r>
              <w:rPr>
                <w:rFonts w:ascii="Times New Roman" w:hAnsi="Times New Roman" w:cs="Times New Roman"/>
              </w:rPr>
              <w:t>Viškovci</w:t>
            </w:r>
            <w:proofErr w:type="spellEnd"/>
            <w:r>
              <w:rPr>
                <w:rFonts w:ascii="Times New Roman" w:hAnsi="Times New Roman" w:cs="Times New Roman"/>
              </w:rPr>
              <w:t xml:space="preserve"> nabavila je mobilnu jedinicu </w:t>
            </w:r>
            <w:proofErr w:type="spellStart"/>
            <w:r>
              <w:rPr>
                <w:rFonts w:ascii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dvorišta koja će biti stavljena u funkciju u ožujku 2022. godine i bit će smještena prema rasporedu u svim naseljima Općine</w:t>
            </w:r>
          </w:p>
        </w:tc>
        <w:tc>
          <w:tcPr>
            <w:tcW w:w="861" w:type="pct"/>
            <w:tcBorders>
              <w:right w:val="single" w:sz="4" w:space="0" w:color="8064A2" w:themeColor="accent4"/>
            </w:tcBorders>
          </w:tcPr>
          <w:p w:rsidR="00530BAB" w:rsidRDefault="00530BAB" w:rsidP="004B25A3">
            <w:pPr>
              <w:rPr>
                <w:rFonts w:ascii="Times New Roman" w:hAnsi="Times New Roman" w:cs="Times New Roman"/>
                <w:color w:val="5B9BD5"/>
              </w:rPr>
            </w:pPr>
          </w:p>
          <w:p w:rsidR="00530BAB" w:rsidRDefault="00530BAB" w:rsidP="004B25A3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2019. godina</w:t>
            </w:r>
          </w:p>
          <w:p w:rsidR="00530BAB" w:rsidRPr="00D814DD" w:rsidRDefault="00530BAB" w:rsidP="004B25A3">
            <w:pPr>
              <w:rPr>
                <w:rFonts w:ascii="Times New Roman" w:hAnsi="Times New Roman" w:cs="Times New Roman"/>
              </w:rPr>
            </w:pPr>
          </w:p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</w:p>
          <w:p w:rsidR="00530BAB" w:rsidRDefault="00530BAB" w:rsidP="004B25A3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tijeku</w:t>
            </w:r>
          </w:p>
          <w:p w:rsidR="00530BAB" w:rsidRPr="00D814DD" w:rsidRDefault="00530BAB" w:rsidP="004B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Do travnja 2022. 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:rsidR="00530BAB" w:rsidRDefault="00530BAB" w:rsidP="004B25A3">
            <w:pPr>
              <w:rPr>
                <w:rFonts w:ascii="Times New Roman" w:hAnsi="Times New Roman" w:cs="Times New Roman"/>
                <w:color w:val="5B9BD5"/>
              </w:rPr>
            </w:pPr>
          </w:p>
          <w:p w:rsidR="00530BAB" w:rsidRDefault="00530BAB" w:rsidP="004B25A3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514.875,00</w:t>
            </w:r>
          </w:p>
          <w:p w:rsidR="00530BAB" w:rsidRPr="00D814DD" w:rsidRDefault="00530BAB" w:rsidP="004B25A3">
            <w:pPr>
              <w:rPr>
                <w:rFonts w:ascii="Times New Roman" w:hAnsi="Times New Roman" w:cs="Times New Roman"/>
              </w:rPr>
            </w:pPr>
          </w:p>
          <w:p w:rsidR="00530BAB" w:rsidRDefault="00530BAB" w:rsidP="004B25A3">
            <w:pPr>
              <w:rPr>
                <w:rFonts w:ascii="Times New Roman" w:hAnsi="Times New Roman" w:cs="Times New Roman"/>
              </w:rPr>
            </w:pPr>
          </w:p>
          <w:p w:rsidR="00530BAB" w:rsidRPr="00D814DD" w:rsidRDefault="00530BAB" w:rsidP="004B25A3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172.836,87</w:t>
            </w:r>
          </w:p>
        </w:tc>
      </w:tr>
    </w:tbl>
    <w:p w:rsidR="00530BAB" w:rsidRDefault="00530BAB" w:rsidP="00530BAB">
      <w:pPr>
        <w:tabs>
          <w:tab w:val="left" w:pos="8535"/>
        </w:tabs>
        <w:rPr>
          <w:rFonts w:ascii="Times New Roman" w:hAnsi="Times New Roman" w:cs="Times New Roman"/>
        </w:rPr>
        <w:sectPr w:rsidR="00530BAB" w:rsidSect="004B25A3">
          <w:pgSz w:w="16840" w:h="11907" w:orient="landscape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:rsidR="00530BAB" w:rsidRDefault="00530BAB" w:rsidP="00530BAB">
      <w:pPr>
        <w:tabs>
          <w:tab w:val="left" w:pos="8535"/>
        </w:tabs>
        <w:rPr>
          <w:rFonts w:ascii="Times New Roman" w:hAnsi="Times New Roman" w:cs="Times New Roman"/>
          <w:i/>
        </w:rPr>
      </w:pPr>
    </w:p>
    <w:p w:rsidR="00530BAB" w:rsidRPr="003C17A1" w:rsidRDefault="00530BAB" w:rsidP="00530BAB">
      <w:pPr>
        <w:pStyle w:val="Odlomakpopisa"/>
        <w:numPr>
          <w:ilvl w:val="0"/>
          <w:numId w:val="1"/>
        </w:numPr>
        <w:shd w:val="clear" w:color="auto" w:fill="EEECE1" w:themeFill="background2"/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C17A1">
        <w:rPr>
          <w:rFonts w:ascii="Times New Roman" w:hAnsi="Times New Roman" w:cs="Times New Roman"/>
          <w:b/>
        </w:rPr>
        <w:t>ZAKLJUČAK</w:t>
      </w: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530BAB" w:rsidRDefault="00530BAB" w:rsidP="00530BAB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4234DB">
        <w:rPr>
          <w:rFonts w:ascii="Times New Roman" w:eastAsia="Times New Roman" w:hAnsi="Times New Roman" w:cs="Times New Roman"/>
          <w:lang w:val="hr-BA"/>
        </w:rPr>
        <w:t>Ciljevi</w:t>
      </w:r>
      <w:r>
        <w:rPr>
          <w:rFonts w:ascii="Times New Roman" w:eastAsia="Times New Roman" w:hAnsi="Times New Roman" w:cs="Times New Roman"/>
          <w:lang w:val="hr-BA"/>
        </w:rPr>
        <w:t xml:space="preserve"> u gospodarenju otpadom do 2022. godine prema PGO RH i trenutno stanje prikazani su tablicom u nastavku.</w:t>
      </w: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 xml:space="preserve">Tablica 21. Ciljevi gospodarenja otpadom i trenutno stanje u 2021. na području  Općine </w:t>
      </w:r>
      <w:proofErr w:type="spellStart"/>
      <w:r>
        <w:rPr>
          <w:rFonts w:ascii="Times New Roman" w:eastAsia="Times New Roman" w:hAnsi="Times New Roman" w:cs="Times New Roman"/>
          <w:lang w:val="hr-BA"/>
        </w:rPr>
        <w:t>Viškovci</w:t>
      </w:r>
      <w:proofErr w:type="spellEnd"/>
    </w:p>
    <w:tbl>
      <w:tblPr>
        <w:tblStyle w:val="Reetkatablice"/>
        <w:tblW w:w="0" w:type="auto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530BAB" w:rsidRPr="00922FFF" w:rsidTr="004B25A3">
        <w:tc>
          <w:tcPr>
            <w:tcW w:w="3828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Cilj</w:t>
            </w:r>
          </w:p>
        </w:tc>
        <w:tc>
          <w:tcPr>
            <w:tcW w:w="5234" w:type="dxa"/>
            <w:shd w:val="clear" w:color="auto" w:fill="EAF1DD" w:themeFill="accent3" w:themeFillTint="33"/>
          </w:tcPr>
          <w:p w:rsidR="00530BAB" w:rsidRDefault="00530BAB" w:rsidP="004B25A3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530BAB" w:rsidRDefault="00530BAB" w:rsidP="004B25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Stanje (2021.)</w:t>
            </w:r>
          </w:p>
          <w:p w:rsidR="00530BAB" w:rsidRPr="00922FFF" w:rsidRDefault="00530BAB" w:rsidP="004B25A3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30BAB" w:rsidRPr="00922FFF" w:rsidTr="004B25A3">
        <w:trPr>
          <w:trHeight w:val="195"/>
        </w:trPr>
        <w:tc>
          <w:tcPr>
            <w:tcW w:w="3828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530BAB" w:rsidRPr="00F3116E" w:rsidRDefault="00530BAB" w:rsidP="004B25A3">
            <w:pPr>
              <w:pStyle w:val="Naslov5"/>
              <w:spacing w:before="0" w:after="0" w:line="0" w:lineRule="atLeast"/>
              <w:outlineLvl w:val="4"/>
              <w:rPr>
                <w:i w:val="0"/>
                <w:sz w:val="22"/>
                <w:szCs w:val="22"/>
              </w:rPr>
            </w:pPr>
            <w:r w:rsidRPr="00F3116E">
              <w:rPr>
                <w:i w:val="0"/>
                <w:sz w:val="22"/>
                <w:szCs w:val="22"/>
              </w:rPr>
              <w:t>Cilj 1.1.  Smanjiti ukupnu količinu proizvedenog komunaln</w:t>
            </w:r>
            <w:r>
              <w:rPr>
                <w:i w:val="0"/>
                <w:sz w:val="22"/>
                <w:szCs w:val="22"/>
              </w:rPr>
              <w:t>og otpada za 5% u odnosu na 2015</w:t>
            </w:r>
            <w:r w:rsidRPr="00F3116E">
              <w:rPr>
                <w:i w:val="0"/>
                <w:sz w:val="22"/>
                <w:szCs w:val="22"/>
              </w:rPr>
              <w:t>. godinu</w:t>
            </w: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Cilj do 2022. godine:   </w:t>
            </w:r>
            <w:r w:rsidR="006B7E15">
              <w:rPr>
                <w:rFonts w:ascii="Times New Roman" w:eastAsia="Times New Roman" w:hAnsi="Times New Roman" w:cs="Times New Roman"/>
              </w:rPr>
              <w:t>293,93 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Stanje: 2015. godine:   </w:t>
            </w:r>
            <w:r w:rsidR="006B7E15">
              <w:rPr>
                <w:rFonts w:ascii="Times New Roman" w:eastAsia="Times New Roman" w:hAnsi="Times New Roman" w:cs="Times New Roman"/>
              </w:rPr>
              <w:t>309,40 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Stanje: 2020. godine:   </w:t>
            </w:r>
            <w:r w:rsidR="006B7E15">
              <w:rPr>
                <w:rFonts w:ascii="Times New Roman" w:eastAsia="Times New Roman" w:hAnsi="Times New Roman" w:cs="Times New Roman"/>
              </w:rPr>
              <w:t>289,90 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Stanje: 2021. godine:   </w:t>
            </w:r>
            <w:r w:rsidR="006B7E15">
              <w:rPr>
                <w:rFonts w:ascii="Times New Roman" w:eastAsia="Times New Roman" w:hAnsi="Times New Roman" w:cs="Times New Roman"/>
              </w:rPr>
              <w:t>285,44 t</w:t>
            </w: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30BAB" w:rsidRPr="00922FFF" w:rsidTr="004B25A3">
        <w:trPr>
          <w:trHeight w:val="300"/>
        </w:trPr>
        <w:tc>
          <w:tcPr>
            <w:tcW w:w="3828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530BAB" w:rsidRPr="008A68AF" w:rsidRDefault="00530BAB" w:rsidP="004B25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8A68AF">
              <w:rPr>
                <w:rFonts w:ascii="Times New Roman" w:hAnsi="Times New Roman" w:cs="Times New Roman"/>
                <w:b/>
              </w:rPr>
              <w:t>Cilj 1.2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A68AF">
              <w:rPr>
                <w:rFonts w:ascii="Times New Roman" w:hAnsi="Times New Roman" w:cs="Times New Roman"/>
                <w:b/>
              </w:rPr>
              <w:t xml:space="preserve"> Odvojeno prikupiti 60% mase proizvedenog  komunaln</w:t>
            </w:r>
            <w:r>
              <w:rPr>
                <w:rFonts w:ascii="Times New Roman" w:hAnsi="Times New Roman" w:cs="Times New Roman"/>
                <w:b/>
              </w:rPr>
              <w:t xml:space="preserve">og otpada (prvenstveno papira, </w:t>
            </w:r>
            <w:r w:rsidRPr="008A68AF">
              <w:rPr>
                <w:rFonts w:ascii="Times New Roman" w:hAnsi="Times New Roman" w:cs="Times New Roman"/>
                <w:b/>
              </w:rPr>
              <w:t xml:space="preserve">stakla, plastike, metala i </w:t>
            </w:r>
            <w:proofErr w:type="spellStart"/>
            <w:r w:rsidRPr="008A68AF">
              <w:rPr>
                <w:rFonts w:ascii="Times New Roman" w:hAnsi="Times New Roman" w:cs="Times New Roman"/>
                <w:b/>
              </w:rPr>
              <w:t>biootpada</w:t>
            </w:r>
            <w:proofErr w:type="spellEnd"/>
            <w:r w:rsidRPr="008A68AF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Cilj do 2022. godine:   </w:t>
            </w:r>
            <w:r w:rsidR="00483AB5">
              <w:rPr>
                <w:rFonts w:ascii="Times New Roman" w:eastAsia="Times New Roman" w:hAnsi="Times New Roman" w:cs="Times New Roman"/>
              </w:rPr>
              <w:t>-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 2015. godine:   t 29,74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 2020. godine:   t 30,740</w:t>
            </w: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 2021. godine:   t 31,540</w:t>
            </w:r>
          </w:p>
        </w:tc>
      </w:tr>
      <w:tr w:rsidR="00530BAB" w:rsidRPr="00922FFF" w:rsidTr="004B25A3">
        <w:trPr>
          <w:trHeight w:val="240"/>
        </w:trPr>
        <w:tc>
          <w:tcPr>
            <w:tcW w:w="3828" w:type="dxa"/>
            <w:shd w:val="clear" w:color="auto" w:fill="auto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530BAB" w:rsidRPr="00BF25BB" w:rsidRDefault="00530BAB" w:rsidP="004B25A3">
            <w:pPr>
              <w:pStyle w:val="Zaglavlje"/>
              <w:tabs>
                <w:tab w:val="clear" w:pos="4536"/>
                <w:tab w:val="clear" w:pos="9072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F25BB">
              <w:rPr>
                <w:rFonts w:ascii="Times New Roman" w:hAnsi="Times New Roman" w:cs="Times New Roman"/>
                <w:b/>
              </w:rPr>
              <w:t>Cilj 1.3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F25BB">
              <w:rPr>
                <w:rFonts w:ascii="Times New Roman" w:hAnsi="Times New Roman" w:cs="Times New Roman"/>
                <w:b/>
              </w:rPr>
              <w:t xml:space="preserve">  Odvojeno </w:t>
            </w:r>
            <w:r>
              <w:rPr>
                <w:rFonts w:ascii="Times New Roman" w:hAnsi="Times New Roman" w:cs="Times New Roman"/>
                <w:b/>
              </w:rPr>
              <w:t xml:space="preserve">prikupiti 40% mase proizvedenog </w:t>
            </w:r>
            <w:proofErr w:type="spellStart"/>
            <w:r w:rsidRPr="00BF25BB">
              <w:rPr>
                <w:rFonts w:ascii="Times New Roman" w:hAnsi="Times New Roman" w:cs="Times New Roman"/>
                <w:b/>
              </w:rPr>
              <w:t>biootpada</w:t>
            </w:r>
            <w:proofErr w:type="spellEnd"/>
            <w:r w:rsidRPr="00BF25BB">
              <w:rPr>
                <w:rFonts w:ascii="Times New Roman" w:hAnsi="Times New Roman" w:cs="Times New Roman"/>
                <w:b/>
              </w:rPr>
              <w:t xml:space="preserve"> iz komunalnog otpada </w:t>
            </w:r>
          </w:p>
          <w:p w:rsidR="00530BAB" w:rsidRPr="00BF25BB" w:rsidRDefault="00530BAB" w:rsidP="004B25A3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Cilj do 2022. godine:   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Stanje:2015. godine:    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 2020. godine:   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 2021. godine:   t</w:t>
            </w: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0BAB" w:rsidRPr="00922FFF" w:rsidTr="004B25A3">
        <w:trPr>
          <w:trHeight w:val="285"/>
        </w:trPr>
        <w:tc>
          <w:tcPr>
            <w:tcW w:w="3828" w:type="dxa"/>
            <w:shd w:val="clear" w:color="auto" w:fill="EAF1DD" w:themeFill="accent3" w:themeFillTint="33"/>
          </w:tcPr>
          <w:p w:rsidR="00530BAB" w:rsidRPr="003C0162" w:rsidRDefault="00530BAB" w:rsidP="004B25A3">
            <w:pPr>
              <w:rPr>
                <w:rFonts w:ascii="Times New Roman" w:hAnsi="Times New Roman" w:cs="Times New Roman"/>
              </w:rPr>
            </w:pPr>
            <w:r w:rsidRPr="003C0162">
              <w:rPr>
                <w:rFonts w:ascii="Times New Roman" w:hAnsi="Times New Roman" w:cs="Times New Roman"/>
                <w:b/>
              </w:rPr>
              <w:t>Cilj 1.4  Odložiti na odlagališta manje od 25% mase proizvedenog komunalnog otpada</w:t>
            </w:r>
            <w:r w:rsidRPr="003C0162">
              <w:rPr>
                <w:rFonts w:ascii="Times New Roman" w:hAnsi="Times New Roman" w:cs="Times New Roman"/>
              </w:rPr>
              <w:t xml:space="preserve"> 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EAF1DD" w:themeFill="accent3" w:themeFillTint="33"/>
          </w:tcPr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Cilj do 2022. godine:   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 2015. godine:   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Stanje: 2020. godine:   </w:t>
            </w:r>
            <w:r w:rsidR="006B7E15">
              <w:rPr>
                <w:rFonts w:ascii="Times New Roman" w:eastAsia="Times New Roman" w:hAnsi="Times New Roman" w:cs="Times New Roman"/>
              </w:rPr>
              <w:t xml:space="preserve">259,16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530BAB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Stanje: 2021. godine:  </w:t>
            </w:r>
            <w:r w:rsidR="006B7E15">
              <w:rPr>
                <w:rFonts w:ascii="Times New Roman" w:eastAsia="Times New Roman" w:hAnsi="Times New Roman" w:cs="Times New Roman"/>
              </w:rPr>
              <w:t xml:space="preserve">253,9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530BAB" w:rsidRPr="00922FFF" w:rsidRDefault="00530BAB" w:rsidP="004B25A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530BAB" w:rsidRDefault="00530BAB" w:rsidP="00530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530BAB" w:rsidRDefault="00530BAB" w:rsidP="00530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Datum:</w:t>
      </w:r>
      <w:r>
        <w:rPr>
          <w:rFonts w:ascii="Times New Roman" w:eastAsia="Times New Roman" w:hAnsi="Times New Roman" w:cs="Times New Roman"/>
        </w:rPr>
        <w:tab/>
        <w:t>31. ožujka 2022.                                                                                      Općinski načelnik</w:t>
      </w:r>
    </w:p>
    <w:p w:rsidR="00771480" w:rsidRPr="00530BAB" w:rsidRDefault="00530BAB" w:rsidP="00530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Petar Zorić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</w:p>
    <w:sectPr w:rsidR="00771480" w:rsidRPr="00530BAB" w:rsidSect="00530B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C6" w:rsidRDefault="000464C6" w:rsidP="00530BAB">
      <w:pPr>
        <w:spacing w:after="0" w:line="240" w:lineRule="auto"/>
      </w:pPr>
      <w:r>
        <w:separator/>
      </w:r>
    </w:p>
  </w:endnote>
  <w:endnote w:type="continuationSeparator" w:id="0">
    <w:p w:rsidR="000464C6" w:rsidRDefault="000464C6" w:rsidP="0053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144883"/>
      <w:docPartObj>
        <w:docPartGallery w:val="Page Numbers (Bottom of Page)"/>
        <w:docPartUnique/>
      </w:docPartObj>
    </w:sdtPr>
    <w:sdtEndPr/>
    <w:sdtContent>
      <w:p w:rsidR="004B25A3" w:rsidRDefault="004B25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91">
          <w:rPr>
            <w:noProof/>
          </w:rPr>
          <w:t>14</w:t>
        </w:r>
        <w:r>
          <w:fldChar w:fldCharType="end"/>
        </w:r>
      </w:p>
    </w:sdtContent>
  </w:sdt>
  <w:p w:rsidR="004B25A3" w:rsidRDefault="004B25A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C6" w:rsidRDefault="000464C6" w:rsidP="00530BAB">
      <w:pPr>
        <w:spacing w:after="0" w:line="240" w:lineRule="auto"/>
      </w:pPr>
      <w:r>
        <w:separator/>
      </w:r>
    </w:p>
  </w:footnote>
  <w:footnote w:type="continuationSeparator" w:id="0">
    <w:p w:rsidR="000464C6" w:rsidRDefault="000464C6" w:rsidP="00530BAB">
      <w:pPr>
        <w:spacing w:after="0" w:line="240" w:lineRule="auto"/>
      </w:pPr>
      <w:r>
        <w:continuationSeparator/>
      </w:r>
    </w:p>
  </w:footnote>
  <w:footnote w:id="1">
    <w:p w:rsidR="004B25A3" w:rsidRPr="0057335D" w:rsidRDefault="004B25A3" w:rsidP="00530BAB">
      <w:pPr>
        <w:pStyle w:val="Tekstfusnote"/>
        <w:rPr>
          <w:rFonts w:ascii="Times New Roman" w:hAnsi="Times New Roman"/>
        </w:rPr>
      </w:pPr>
      <w:r>
        <w:rPr>
          <w:rStyle w:val="Referencafusnote"/>
        </w:rPr>
        <w:footnoteRef/>
      </w:r>
      <w:r>
        <w:t xml:space="preserve"> </w:t>
      </w:r>
      <w:r w:rsidRPr="0057335D">
        <w:rPr>
          <w:rFonts w:ascii="Times New Roman" w:hAnsi="Times New Roman"/>
        </w:rPr>
        <w:t>Upisati puni naziv Odluke i broj Službenog glasnika</w:t>
      </w:r>
      <w:r>
        <w:rPr>
          <w:rFonts w:ascii="Times New Roman" w:hAnsi="Times New Roman"/>
        </w:rPr>
        <w:t xml:space="preserve"> u kojem je objavljena </w:t>
      </w:r>
    </w:p>
  </w:footnote>
  <w:footnote w:id="2">
    <w:p w:rsidR="004B25A3" w:rsidRPr="006B5082" w:rsidRDefault="004B25A3" w:rsidP="00530BAB">
      <w:pPr>
        <w:spacing w:after="0" w:line="0" w:lineRule="atLeast"/>
        <w:rPr>
          <w:rStyle w:val="Referencafusnote"/>
          <w:rFonts w:ascii="Times New Roman" w:hAnsi="Times New Roman" w:cs="Times New Roman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6B5082">
        <w:rPr>
          <w:rFonts w:ascii="Times New Roman" w:hAnsi="Times New Roman" w:cs="Times New Roman"/>
          <w:sz w:val="18"/>
          <w:szCs w:val="18"/>
        </w:rPr>
        <w:t>Dostava podataka</w:t>
      </w:r>
      <w:r>
        <w:rPr>
          <w:rFonts w:ascii="Times New Roman" w:hAnsi="Times New Roman" w:cs="Times New Roman"/>
          <w:sz w:val="18"/>
          <w:szCs w:val="18"/>
        </w:rPr>
        <w:t xml:space="preserve"> obveznika</w:t>
      </w:r>
      <w:r w:rsidRPr="006B5082">
        <w:rPr>
          <w:rFonts w:ascii="Times New Roman" w:hAnsi="Times New Roman" w:cs="Times New Roman"/>
          <w:sz w:val="18"/>
          <w:szCs w:val="18"/>
        </w:rPr>
        <w:t xml:space="preserve"> sukladno</w:t>
      </w:r>
      <w:r w:rsidRPr="006B5082">
        <w:rPr>
          <w:rStyle w:val="Referencafusnote"/>
          <w:sz w:val="18"/>
          <w:szCs w:val="18"/>
        </w:rPr>
        <w:t xml:space="preserve"> </w:t>
      </w:r>
      <w:r w:rsidRPr="006B5082">
        <w:rPr>
          <w:rFonts w:ascii="Times New Roman" w:hAnsi="Times New Roman" w:cs="Times New Roman"/>
          <w:sz w:val="18"/>
          <w:szCs w:val="18"/>
        </w:rPr>
        <w:t>Pravilniku o registru onečišćavanja okoliša (</w:t>
      </w:r>
      <w:r w:rsidRPr="006B5082">
        <w:rPr>
          <w:rFonts w:ascii="Times New Roman" w:hAnsi="Times New Roman"/>
          <w:sz w:val="18"/>
          <w:szCs w:val="18"/>
        </w:rPr>
        <w:t xml:space="preserve">„Narodne novine“ </w:t>
      </w:r>
      <w:r>
        <w:rPr>
          <w:rFonts w:ascii="Times New Roman" w:hAnsi="Times New Roman"/>
          <w:sz w:val="18"/>
          <w:szCs w:val="18"/>
        </w:rPr>
        <w:t>br.</w:t>
      </w:r>
      <w:r w:rsidRPr="006B50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6B5082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22</w:t>
      </w:r>
      <w:r w:rsidRPr="006B5082">
        <w:rPr>
          <w:rFonts w:ascii="Times New Roman" w:hAnsi="Times New Roman" w:cs="Times New Roman"/>
          <w:sz w:val="18"/>
          <w:szCs w:val="18"/>
        </w:rPr>
        <w:t>)</w:t>
      </w:r>
      <w:r w:rsidRPr="006B5082">
        <w:rPr>
          <w:rStyle w:val="Referencafusnote"/>
          <w:rFonts w:ascii="Arial" w:hAnsi="Arial"/>
          <w:sz w:val="18"/>
          <w:szCs w:val="18"/>
        </w:rPr>
        <w:t xml:space="preserve"> </w:t>
      </w:r>
    </w:p>
  </w:footnote>
  <w:footnote w:id="3">
    <w:p w:rsidR="004B25A3" w:rsidRDefault="004B25A3" w:rsidP="001A68CE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65DF5">
        <w:rPr>
          <w:rFonts w:ascii="Times New Roman" w:hAnsi="Times New Roman"/>
          <w:i/>
          <w:iCs/>
          <w:szCs w:val="18"/>
        </w:rPr>
        <w:t xml:space="preserve">ključni broj otpada  </w:t>
      </w:r>
      <w:r w:rsidRPr="00A65DF5">
        <w:rPr>
          <w:rFonts w:ascii="Times New Roman" w:hAnsi="Times New Roman"/>
          <w:szCs w:val="18"/>
        </w:rPr>
        <w:t xml:space="preserve">propisan  </w:t>
      </w:r>
      <w:r>
        <w:rPr>
          <w:rFonts w:ascii="Times New Roman" w:hAnsi="Times New Roman"/>
          <w:szCs w:val="18"/>
        </w:rPr>
        <w:t xml:space="preserve">Pravilnikom o katalogu otpada </w:t>
      </w:r>
      <w:r w:rsidRPr="006B5082">
        <w:rPr>
          <w:rFonts w:ascii="Times New Roman" w:hAnsi="Times New Roman"/>
          <w:szCs w:val="18"/>
        </w:rPr>
        <w:t xml:space="preserve">(„Narodne novine“  </w:t>
      </w:r>
      <w:r w:rsidRPr="00A65DF5">
        <w:rPr>
          <w:rFonts w:ascii="Times New Roman" w:hAnsi="Times New Roman"/>
          <w:szCs w:val="18"/>
        </w:rPr>
        <w:t>broj 90/15)</w:t>
      </w:r>
    </w:p>
  </w:footnote>
  <w:footnote w:id="4">
    <w:p w:rsidR="004B25A3" w:rsidRPr="009B00A5" w:rsidRDefault="004B25A3" w:rsidP="004B25A3">
      <w:pPr>
        <w:pStyle w:val="Tekstfusnote"/>
      </w:pPr>
      <w:r w:rsidRPr="009B00A5">
        <w:rPr>
          <w:rStyle w:val="Referencafusnote"/>
        </w:rPr>
        <w:footnoteRef/>
      </w:r>
      <w:r w:rsidRPr="009B00A5">
        <w:rPr>
          <w:rFonts w:ascii="Times New Roman" w:hAnsi="Times New Roman"/>
        </w:rPr>
        <w:t xml:space="preserve">Navesti </w:t>
      </w:r>
      <w:r>
        <w:rPr>
          <w:rFonts w:ascii="Times New Roman" w:hAnsi="Times New Roman"/>
        </w:rPr>
        <w:t xml:space="preserve">do sada </w:t>
      </w:r>
      <w:r w:rsidRPr="009B00A5">
        <w:rPr>
          <w:rFonts w:ascii="Times New Roman" w:hAnsi="Times New Roman"/>
        </w:rPr>
        <w:t>svu ishođenu dokumentaciju</w:t>
      </w:r>
      <w:r>
        <w:rPr>
          <w:rFonts w:ascii="Times New Roman" w:hAnsi="Times New Roman"/>
        </w:rPr>
        <w:t xml:space="preserve"> pojedinačno za svako </w:t>
      </w:r>
      <w:proofErr w:type="spellStart"/>
      <w:r>
        <w:rPr>
          <w:rFonts w:ascii="Times New Roman" w:hAnsi="Times New Roman"/>
        </w:rPr>
        <w:t>reciklažno</w:t>
      </w:r>
      <w:proofErr w:type="spellEnd"/>
      <w:r>
        <w:rPr>
          <w:rFonts w:ascii="Times New Roman" w:hAnsi="Times New Roman"/>
        </w:rPr>
        <w:t xml:space="preserve"> dvorište (RD)</w:t>
      </w:r>
    </w:p>
  </w:footnote>
  <w:footnote w:id="5">
    <w:p w:rsidR="004B25A3" w:rsidRPr="009B00A5" w:rsidRDefault="004B25A3" w:rsidP="004B25A3">
      <w:pPr>
        <w:pStyle w:val="Tekstfusnote"/>
      </w:pPr>
      <w:r w:rsidRPr="009B00A5">
        <w:rPr>
          <w:rStyle w:val="Referencafusnote"/>
        </w:rPr>
        <w:footnoteRef/>
      </w:r>
      <w:r w:rsidRPr="009B00A5">
        <w:rPr>
          <w:rFonts w:ascii="Times New Roman" w:hAnsi="Times New Roman"/>
        </w:rPr>
        <w:t xml:space="preserve">Navesti </w:t>
      </w:r>
      <w:r>
        <w:rPr>
          <w:rFonts w:ascii="Times New Roman" w:hAnsi="Times New Roman"/>
        </w:rPr>
        <w:t xml:space="preserve"> </w:t>
      </w:r>
      <w:r w:rsidRPr="009B00A5">
        <w:rPr>
          <w:rFonts w:ascii="Times New Roman" w:hAnsi="Times New Roman"/>
        </w:rPr>
        <w:t>svu ishođenu dokumentaciju</w:t>
      </w:r>
      <w:r>
        <w:rPr>
          <w:rFonts w:ascii="Times New Roman" w:hAnsi="Times New Roman"/>
        </w:rPr>
        <w:t xml:space="preserve"> za pojedinačno za svako </w:t>
      </w:r>
      <w:proofErr w:type="spellStart"/>
      <w:r>
        <w:rPr>
          <w:rFonts w:ascii="Times New Roman" w:hAnsi="Times New Roman"/>
        </w:rPr>
        <w:t>reciklažno</w:t>
      </w:r>
      <w:proofErr w:type="spellEnd"/>
      <w:r>
        <w:rPr>
          <w:rFonts w:ascii="Times New Roman" w:hAnsi="Times New Roman"/>
        </w:rPr>
        <w:t xml:space="preserve"> dvorište (RD)</w:t>
      </w:r>
    </w:p>
  </w:footnote>
  <w:footnote w:id="6">
    <w:p w:rsidR="004B25A3" w:rsidRDefault="004B25A3" w:rsidP="004B25A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2C468F">
        <w:rPr>
          <w:rFonts w:ascii="Times New Roman" w:hAnsi="Times New Roman"/>
          <w:highlight w:val="yellow"/>
        </w:rPr>
        <w:t xml:space="preserve">Sukladno članku 59. stavak 3. Zakona o održivom gospodarenju otpadom </w:t>
      </w:r>
      <w:r w:rsidRPr="002C468F">
        <w:rPr>
          <w:rFonts w:ascii="Times New Roman" w:hAnsi="Times New Roman"/>
          <w:szCs w:val="18"/>
          <w:highlight w:val="yellow"/>
        </w:rPr>
        <w:t>("Narodne novine" broj 94/13, 73/17, 14/19, 98/19)</w:t>
      </w:r>
    </w:p>
  </w:footnote>
  <w:footnote w:id="7">
    <w:p w:rsidR="004B25A3" w:rsidRPr="009B00A5" w:rsidRDefault="004B25A3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9B00A5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9B00A5">
        <w:rPr>
          <w:rFonts w:ascii="Times New Roman" w:hAnsi="Times New Roman" w:cs="Times New Roman"/>
          <w:sz w:val="18"/>
          <w:szCs w:val="18"/>
        </w:rPr>
        <w:t xml:space="preserve"> Upisati </w:t>
      </w:r>
      <w:r w:rsidRPr="009B00A5">
        <w:rPr>
          <w:rFonts w:ascii="Times New Roman" w:eastAsia="Times New Roman" w:hAnsi="Times New Roman" w:cs="Times New Roman"/>
          <w:sz w:val="18"/>
          <w:szCs w:val="18"/>
          <w:lang w:eastAsia="hr-HR"/>
        </w:rPr>
        <w:t>Izmjene i dopune PGO ukoliko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ih</w:t>
      </w:r>
      <w:r w:rsidRPr="009B00A5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je bilo</w:t>
      </w:r>
    </w:p>
  </w:footnote>
  <w:footnote w:id="8">
    <w:p w:rsidR="004B25A3" w:rsidRPr="009B00A5" w:rsidRDefault="004B25A3" w:rsidP="00530BAB">
      <w:pPr>
        <w:pStyle w:val="Tekstfusnote"/>
        <w:spacing w:line="0" w:lineRule="atLeast"/>
        <w:rPr>
          <w:rFonts w:ascii="Times New Roman" w:hAnsi="Times New Roman"/>
          <w:szCs w:val="18"/>
        </w:rPr>
      </w:pPr>
      <w:r w:rsidRPr="009B00A5">
        <w:rPr>
          <w:rStyle w:val="Referencafusnote"/>
          <w:rFonts w:ascii="Times New Roman" w:hAnsi="Times New Roman"/>
          <w:szCs w:val="18"/>
        </w:rPr>
        <w:footnoteRef/>
      </w:r>
      <w:r w:rsidRPr="009B00A5">
        <w:rPr>
          <w:rFonts w:ascii="Times New Roman" w:hAnsi="Times New Roman"/>
          <w:szCs w:val="18"/>
        </w:rPr>
        <w:t xml:space="preserve"> Upisati broj Službenog glasnika u kojem je objavljen</w:t>
      </w:r>
    </w:p>
  </w:footnote>
  <w:footnote w:id="9">
    <w:p w:rsidR="004B25A3" w:rsidRDefault="004B25A3" w:rsidP="00530BA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51C30">
        <w:rPr>
          <w:rFonts w:ascii="Times New Roman" w:hAnsi="Times New Roman"/>
        </w:rPr>
        <w:t>Upisati datum</w:t>
      </w:r>
    </w:p>
  </w:footnote>
  <w:footnote w:id="10">
    <w:p w:rsidR="004B25A3" w:rsidRPr="009B00A5" w:rsidRDefault="004B25A3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r w:rsidRPr="004E5165">
        <w:rPr>
          <w:rFonts w:ascii="Times New Roman" w:hAnsi="Times New Roman"/>
          <w:sz w:val="18"/>
          <w:szCs w:val="18"/>
        </w:rPr>
        <w:t>Upisati broj Službenog glasnika u kojem je objavljen</w:t>
      </w:r>
      <w:r>
        <w:rPr>
          <w:rFonts w:ascii="Times New Roman" w:hAnsi="Times New Roman"/>
          <w:sz w:val="18"/>
          <w:szCs w:val="18"/>
        </w:rPr>
        <w:t>o izvješće</w:t>
      </w:r>
    </w:p>
    <w:p w:rsidR="004B25A3" w:rsidRPr="009B00A5" w:rsidRDefault="004B25A3" w:rsidP="00530BAB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9B00A5">
        <w:rPr>
          <w:rStyle w:val="Referencafusnote"/>
          <w:rFonts w:ascii="Times New Roman" w:hAnsi="Times New Roman"/>
          <w:szCs w:val="18"/>
        </w:rPr>
        <w:footnoteRef/>
      </w:r>
      <w:r w:rsidRPr="009B00A5">
        <w:rPr>
          <w:rFonts w:ascii="Times New Roman" w:hAnsi="Times New Roman"/>
          <w:szCs w:val="18"/>
        </w:rPr>
        <w:t xml:space="preserve"> </w:t>
      </w:r>
      <w:r w:rsidRPr="004E5165">
        <w:rPr>
          <w:rFonts w:ascii="Times New Roman" w:hAnsi="Times New Roman"/>
          <w:sz w:val="18"/>
          <w:szCs w:val="18"/>
        </w:rPr>
        <w:t>Upisati b</w:t>
      </w:r>
      <w:r>
        <w:rPr>
          <w:rFonts w:ascii="Times New Roman" w:hAnsi="Times New Roman"/>
          <w:sz w:val="18"/>
          <w:szCs w:val="18"/>
        </w:rPr>
        <w:t>roj Službenog glasnika u kojem ć</w:t>
      </w:r>
      <w:r w:rsidRPr="004E5165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biti </w:t>
      </w:r>
      <w:r w:rsidRPr="004E5165">
        <w:rPr>
          <w:rFonts w:ascii="Times New Roman" w:hAnsi="Times New Roman"/>
          <w:sz w:val="18"/>
          <w:szCs w:val="18"/>
        </w:rPr>
        <w:t>objavljen</w:t>
      </w:r>
      <w:r>
        <w:rPr>
          <w:rFonts w:ascii="Times New Roman" w:hAnsi="Times New Roman"/>
          <w:sz w:val="18"/>
          <w:szCs w:val="18"/>
        </w:rPr>
        <w:t>o ili je već objavljeno izvješće</w:t>
      </w:r>
    </w:p>
    <w:p w:rsidR="004B25A3" w:rsidRDefault="004B25A3" w:rsidP="00530BAB">
      <w:pPr>
        <w:pStyle w:val="Tekstfusnote"/>
      </w:pPr>
    </w:p>
  </w:footnote>
  <w:footnote w:id="11">
    <w:p w:rsidR="004B25A3" w:rsidRPr="00527146" w:rsidRDefault="004B25A3" w:rsidP="00530BAB">
      <w:pPr>
        <w:pStyle w:val="Tekstfusnote"/>
        <w:rPr>
          <w:rFonts w:ascii="Times New Roman" w:hAnsi="Times New Roman"/>
        </w:rPr>
      </w:pPr>
      <w:r>
        <w:rPr>
          <w:rStyle w:val="Referencafusnote"/>
        </w:rPr>
        <w:footnoteRef/>
      </w:r>
      <w:r>
        <w:t xml:space="preserve"> </w:t>
      </w:r>
      <w:r w:rsidRPr="00527146">
        <w:rPr>
          <w:rFonts w:ascii="Times New Roman" w:hAnsi="Times New Roman"/>
        </w:rPr>
        <w:t>Napisati broj Službenog glasnika i link mrežne stranice na kojoj je Odluka objavljena</w:t>
      </w:r>
    </w:p>
    <w:p w:rsidR="004B25A3" w:rsidRDefault="004B25A3" w:rsidP="00530BAB">
      <w:pPr>
        <w:pStyle w:val="Tekstfusnote"/>
      </w:pPr>
    </w:p>
  </w:footnote>
  <w:footnote w:id="12">
    <w:p w:rsidR="004B25A3" w:rsidRPr="00FC389E" w:rsidRDefault="004B25A3" w:rsidP="00530BAB">
      <w:pPr>
        <w:pStyle w:val="Tekstfusnote"/>
        <w:rPr>
          <w:rFonts w:ascii="Times New Roman" w:hAnsi="Times New Roman"/>
        </w:rPr>
      </w:pPr>
      <w:r>
        <w:rPr>
          <w:rStyle w:val="Referencafusnote"/>
        </w:rPr>
        <w:footnoteRef/>
      </w:r>
      <w:r>
        <w:t xml:space="preserve"> </w:t>
      </w:r>
      <w:r w:rsidRPr="00FC389E">
        <w:rPr>
          <w:rFonts w:ascii="Times New Roman" w:hAnsi="Times New Roman"/>
        </w:rPr>
        <w:t>Podaci moraju biti usklađeni s prijavljenim podacima putem obrasca za davatelje javne usluge (SO-1)</w:t>
      </w:r>
    </w:p>
  </w:footnote>
  <w:footnote w:id="13">
    <w:p w:rsidR="004B25A3" w:rsidRDefault="004B25A3" w:rsidP="00530BA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FC389E">
        <w:rPr>
          <w:rFonts w:ascii="Times New Roman" w:hAnsi="Times New Roman"/>
        </w:rPr>
        <w:t xml:space="preserve">Podaci moraju biti usklađeni s prijavljenim podacima putem obrazaca za </w:t>
      </w:r>
      <w:r>
        <w:rPr>
          <w:rFonts w:ascii="Times New Roman" w:hAnsi="Times New Roman"/>
        </w:rPr>
        <w:t xml:space="preserve">mobilna </w:t>
      </w:r>
      <w:proofErr w:type="spellStart"/>
      <w:r w:rsidRPr="00FC389E">
        <w:rPr>
          <w:rFonts w:ascii="Times New Roman" w:hAnsi="Times New Roman"/>
        </w:rPr>
        <w:t>reciklažna</w:t>
      </w:r>
      <w:proofErr w:type="spellEnd"/>
      <w:r w:rsidRPr="00FC389E">
        <w:rPr>
          <w:rFonts w:ascii="Times New Roman" w:hAnsi="Times New Roman"/>
        </w:rPr>
        <w:t xml:space="preserve"> dvorišta (SO-3-1</w:t>
      </w:r>
      <w:r>
        <w:rPr>
          <w:rFonts w:ascii="Times New Roman" w:hAnsi="Times New Roman"/>
        </w:rPr>
        <w:t>)</w:t>
      </w:r>
    </w:p>
  </w:footnote>
  <w:footnote w:id="14">
    <w:p w:rsidR="004B25A3" w:rsidRPr="009463FE" w:rsidRDefault="004B25A3" w:rsidP="00530BA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 w:rsidRPr="00FC389E">
        <w:rPr>
          <w:rFonts w:ascii="Times New Roman" w:hAnsi="Times New Roman" w:cs="Times New Roman"/>
          <w:sz w:val="20"/>
          <w:szCs w:val="20"/>
        </w:rPr>
        <w:t>Podaci moraju biti usklađeni s prijavljenim podacima putem ob</w:t>
      </w:r>
      <w:r>
        <w:rPr>
          <w:rFonts w:ascii="Times New Roman" w:hAnsi="Times New Roman" w:cs="Times New Roman"/>
          <w:sz w:val="20"/>
          <w:szCs w:val="20"/>
        </w:rPr>
        <w:t xml:space="preserve">razaca za stacionarna </w:t>
      </w:r>
      <w:proofErr w:type="spellStart"/>
      <w:r>
        <w:rPr>
          <w:rFonts w:ascii="Times New Roman" w:hAnsi="Times New Roman" w:cs="Times New Roman"/>
          <w:sz w:val="20"/>
          <w:szCs w:val="20"/>
        </w:rPr>
        <w:t>reciklažna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dvorišta (</w:t>
      </w:r>
      <w:r w:rsidRPr="00FC389E">
        <w:rPr>
          <w:rFonts w:ascii="Times New Roman" w:hAnsi="Times New Roman" w:cs="Times New Roman"/>
          <w:sz w:val="20"/>
          <w:szCs w:val="20"/>
        </w:rPr>
        <w:t>SO-3-2)</w:t>
      </w:r>
    </w:p>
  </w:footnote>
  <w:footnote w:id="15">
    <w:p w:rsidR="00483AB5" w:rsidRPr="00FC389E" w:rsidRDefault="00483AB5" w:rsidP="00483AB5">
      <w:pPr>
        <w:pStyle w:val="Tekstfusnote"/>
        <w:rPr>
          <w:rFonts w:ascii="Times New Roman" w:hAnsi="Times New Roman"/>
        </w:rPr>
      </w:pPr>
      <w:r>
        <w:rPr>
          <w:rStyle w:val="Referencafusnote"/>
        </w:rPr>
        <w:footnoteRef/>
      </w:r>
      <w:r>
        <w:t xml:space="preserve"> </w:t>
      </w:r>
      <w:r w:rsidRPr="00FC389E">
        <w:rPr>
          <w:rFonts w:ascii="Times New Roman" w:hAnsi="Times New Roman"/>
        </w:rPr>
        <w:t>Podaci moraju biti usklađeni s prijavljenim podacima putem obrasca za davatelje javne usluge (SO-1)</w:t>
      </w:r>
    </w:p>
  </w:footnote>
  <w:footnote w:id="16">
    <w:p w:rsidR="00483AB5" w:rsidRDefault="00483AB5" w:rsidP="00483AB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FC389E">
        <w:rPr>
          <w:rFonts w:ascii="Times New Roman" w:hAnsi="Times New Roman"/>
        </w:rPr>
        <w:t xml:space="preserve">Podaci moraju biti usklađeni s prijavljenim podacima putem obrazaca za </w:t>
      </w:r>
      <w:r>
        <w:rPr>
          <w:rFonts w:ascii="Times New Roman" w:hAnsi="Times New Roman"/>
        </w:rPr>
        <w:t xml:space="preserve">mobilna </w:t>
      </w:r>
      <w:proofErr w:type="spellStart"/>
      <w:r w:rsidRPr="00FC389E">
        <w:rPr>
          <w:rFonts w:ascii="Times New Roman" w:hAnsi="Times New Roman"/>
        </w:rPr>
        <w:t>reciklažna</w:t>
      </w:r>
      <w:proofErr w:type="spellEnd"/>
      <w:r w:rsidRPr="00FC389E">
        <w:rPr>
          <w:rFonts w:ascii="Times New Roman" w:hAnsi="Times New Roman"/>
        </w:rPr>
        <w:t xml:space="preserve"> dvorišta (SO-3-1</w:t>
      </w:r>
      <w:r>
        <w:rPr>
          <w:rFonts w:ascii="Times New Roman" w:hAnsi="Times New Roman"/>
        </w:rPr>
        <w:t>)</w:t>
      </w:r>
    </w:p>
  </w:footnote>
  <w:footnote w:id="17">
    <w:p w:rsidR="00483AB5" w:rsidRPr="009463FE" w:rsidRDefault="00483AB5" w:rsidP="00483AB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 w:rsidRPr="00FC389E">
        <w:rPr>
          <w:rFonts w:ascii="Times New Roman" w:hAnsi="Times New Roman" w:cs="Times New Roman"/>
          <w:sz w:val="20"/>
          <w:szCs w:val="20"/>
        </w:rPr>
        <w:t>Podaci moraju biti usklađeni s prijavljenim podacima putem ob</w:t>
      </w:r>
      <w:r>
        <w:rPr>
          <w:rFonts w:ascii="Times New Roman" w:hAnsi="Times New Roman" w:cs="Times New Roman"/>
          <w:sz w:val="20"/>
          <w:szCs w:val="20"/>
        </w:rPr>
        <w:t xml:space="preserve">razaca za stacionarna </w:t>
      </w:r>
      <w:proofErr w:type="spellStart"/>
      <w:r>
        <w:rPr>
          <w:rFonts w:ascii="Times New Roman" w:hAnsi="Times New Roman" w:cs="Times New Roman"/>
          <w:sz w:val="20"/>
          <w:szCs w:val="20"/>
        </w:rPr>
        <w:t>reciklažna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dvorišta (</w:t>
      </w:r>
      <w:r w:rsidRPr="00FC389E">
        <w:rPr>
          <w:rFonts w:ascii="Times New Roman" w:hAnsi="Times New Roman" w:cs="Times New Roman"/>
          <w:sz w:val="20"/>
          <w:szCs w:val="20"/>
        </w:rPr>
        <w:t>SO-3-2)</w:t>
      </w:r>
    </w:p>
  </w:footnote>
  <w:footnote w:id="18">
    <w:p w:rsidR="00483AB5" w:rsidRDefault="00483AB5" w:rsidP="00483AB5">
      <w:pPr>
        <w:widowControl w:val="0"/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Podaci moraju biti usklađeni s prijavljenim podacima putem obrazaca za stacionarna </w:t>
      </w:r>
      <w:proofErr w:type="spellStart"/>
      <w:r>
        <w:rPr>
          <w:rFonts w:ascii="Times New Roman" w:hAnsi="Times New Roman" w:cs="Times New Roman"/>
          <w:sz w:val="20"/>
          <w:szCs w:val="20"/>
        </w:rPr>
        <w:t>reciklažna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dvorišta (SO-3-2)</w:t>
      </w:r>
    </w:p>
  </w:footnote>
  <w:footnote w:id="19">
    <w:p w:rsidR="004B25A3" w:rsidRDefault="004B25A3" w:rsidP="00530BA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CF4F15">
        <w:rPr>
          <w:rFonts w:ascii="Times New Roman" w:hAnsi="Times New Roman"/>
        </w:rPr>
        <w:t xml:space="preserve">Nabavka opreme za </w:t>
      </w:r>
      <w:r>
        <w:rPr>
          <w:rFonts w:ascii="Times New Roman" w:hAnsi="Times New Roman"/>
        </w:rPr>
        <w:t>odvojeno sakupljanje posebne</w:t>
      </w:r>
      <w:r w:rsidRPr="00CF4F15">
        <w:rPr>
          <w:rFonts w:ascii="Times New Roman" w:hAnsi="Times New Roman"/>
        </w:rPr>
        <w:t xml:space="preserve"> kateg</w:t>
      </w:r>
      <w:r>
        <w:rPr>
          <w:rFonts w:ascii="Times New Roman" w:hAnsi="Times New Roman"/>
        </w:rPr>
        <w:t>orije</w:t>
      </w:r>
      <w:r w:rsidRPr="00CF4F15">
        <w:rPr>
          <w:rFonts w:ascii="Times New Roman" w:hAnsi="Times New Roman"/>
        </w:rPr>
        <w:t xml:space="preserve"> otpada</w:t>
      </w:r>
      <w:r>
        <w:rPr>
          <w:rFonts w:ascii="Times New Roman" w:hAnsi="Times New Roman"/>
        </w:rPr>
        <w:t xml:space="preserve"> na kućnom pragu</w:t>
      </w:r>
    </w:p>
    <w:p w:rsidR="004B25A3" w:rsidRDefault="004B25A3" w:rsidP="00530BAB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A3" w:rsidRPr="00165077" w:rsidRDefault="000464C6" w:rsidP="004B25A3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jc w:val="center"/>
      <w:rPr>
        <w:rFonts w:asciiTheme="majorHAnsi" w:eastAsiaTheme="majorEastAsia" w:hAnsiTheme="majorHAnsi" w:cstheme="majorBidi"/>
      </w:rPr>
    </w:pPr>
    <w:sdt>
      <w:sdtPr>
        <w:rPr>
          <w:rFonts w:ascii="Times New Roman" w:hAnsi="Times New Roman" w:cs="Times New Roman"/>
          <w:lang w:val="en-US"/>
        </w:rPr>
        <w:alias w:val="Naslov"/>
        <w:tag w:val=""/>
        <w:id w:val="137481423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5A3">
          <w:rPr>
            <w:rFonts w:ascii="Times New Roman" w:hAnsi="Times New Roman" w:cs="Times New Roman"/>
            <w:lang w:val="en-US"/>
          </w:rPr>
          <w:t xml:space="preserve">     </w:t>
        </w:r>
      </w:sdtContent>
    </w:sdt>
  </w:p>
  <w:p w:rsidR="004B25A3" w:rsidRDefault="004B25A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909"/>
    <w:multiLevelType w:val="multilevel"/>
    <w:tmpl w:val="EF4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A6C04"/>
    <w:multiLevelType w:val="multilevel"/>
    <w:tmpl w:val="52D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817E9"/>
    <w:multiLevelType w:val="multilevel"/>
    <w:tmpl w:val="FDDA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53ECE"/>
    <w:multiLevelType w:val="hybridMultilevel"/>
    <w:tmpl w:val="6FFEFF36"/>
    <w:lvl w:ilvl="0" w:tplc="F8F8CF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379A6"/>
    <w:multiLevelType w:val="multilevel"/>
    <w:tmpl w:val="3B2E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AB"/>
    <w:rsid w:val="000464C6"/>
    <w:rsid w:val="001A68CE"/>
    <w:rsid w:val="00303AEA"/>
    <w:rsid w:val="00483AB5"/>
    <w:rsid w:val="004B25A3"/>
    <w:rsid w:val="00530BAB"/>
    <w:rsid w:val="006B7E15"/>
    <w:rsid w:val="00771480"/>
    <w:rsid w:val="007A44EA"/>
    <w:rsid w:val="00C661BC"/>
    <w:rsid w:val="00E136DF"/>
    <w:rsid w:val="00E24191"/>
    <w:rsid w:val="00F8780F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B"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qFormat/>
    <w:rsid w:val="00530B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Naslov5">
    <w:name w:val="heading 5"/>
    <w:basedOn w:val="Normal"/>
    <w:next w:val="Normal"/>
    <w:link w:val="Naslov5Char"/>
    <w:qFormat/>
    <w:rsid w:val="00530BAB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30BAB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Naslov5Char">
    <w:name w:val="Naslov 5 Char"/>
    <w:basedOn w:val="Zadanifontodlomka"/>
    <w:link w:val="Naslov5"/>
    <w:rsid w:val="00530BAB"/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paragraph" w:styleId="Zaglavlje">
    <w:name w:val="header"/>
    <w:basedOn w:val="Normal"/>
    <w:link w:val="ZaglavljeChar"/>
    <w:unhideWhenUsed/>
    <w:rsid w:val="0053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530BAB"/>
  </w:style>
  <w:style w:type="paragraph" w:styleId="Podnoje">
    <w:name w:val="footer"/>
    <w:basedOn w:val="Normal"/>
    <w:link w:val="PodnojeChar"/>
    <w:uiPriority w:val="99"/>
    <w:unhideWhenUsed/>
    <w:rsid w:val="0053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BAB"/>
  </w:style>
  <w:style w:type="table" w:styleId="Reetkatablice">
    <w:name w:val="Table Grid"/>
    <w:basedOn w:val="Obinatablica"/>
    <w:uiPriority w:val="39"/>
    <w:rsid w:val="0053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530BAB"/>
    <w:pPr>
      <w:ind w:left="720"/>
      <w:contextualSpacing/>
    </w:pPr>
  </w:style>
  <w:style w:type="character" w:styleId="Referencafusnote">
    <w:name w:val="footnote reference"/>
    <w:aliases w:val="BVI fnr"/>
    <w:uiPriority w:val="99"/>
    <w:rsid w:val="00530BAB"/>
    <w:rPr>
      <w:vertAlign w:val="superscript"/>
    </w:rPr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uiPriority w:val="99"/>
    <w:qFormat/>
    <w:rsid w:val="00530BA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uiPriority w:val="99"/>
    <w:rsid w:val="00530BAB"/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530BAB"/>
  </w:style>
  <w:style w:type="paragraph" w:styleId="StandardWeb">
    <w:name w:val="Normal (Web)"/>
    <w:basedOn w:val="Normal"/>
    <w:uiPriority w:val="99"/>
    <w:semiHidden/>
    <w:unhideWhenUsed/>
    <w:rsid w:val="0053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30BA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B"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qFormat/>
    <w:rsid w:val="00530B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Naslov5">
    <w:name w:val="heading 5"/>
    <w:basedOn w:val="Normal"/>
    <w:next w:val="Normal"/>
    <w:link w:val="Naslov5Char"/>
    <w:qFormat/>
    <w:rsid w:val="00530BAB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30BAB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Naslov5Char">
    <w:name w:val="Naslov 5 Char"/>
    <w:basedOn w:val="Zadanifontodlomka"/>
    <w:link w:val="Naslov5"/>
    <w:rsid w:val="00530BAB"/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paragraph" w:styleId="Zaglavlje">
    <w:name w:val="header"/>
    <w:basedOn w:val="Normal"/>
    <w:link w:val="ZaglavljeChar"/>
    <w:unhideWhenUsed/>
    <w:rsid w:val="0053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530BAB"/>
  </w:style>
  <w:style w:type="paragraph" w:styleId="Podnoje">
    <w:name w:val="footer"/>
    <w:basedOn w:val="Normal"/>
    <w:link w:val="PodnojeChar"/>
    <w:uiPriority w:val="99"/>
    <w:unhideWhenUsed/>
    <w:rsid w:val="0053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BAB"/>
  </w:style>
  <w:style w:type="table" w:styleId="Reetkatablice">
    <w:name w:val="Table Grid"/>
    <w:basedOn w:val="Obinatablica"/>
    <w:uiPriority w:val="39"/>
    <w:rsid w:val="0053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530BAB"/>
    <w:pPr>
      <w:ind w:left="720"/>
      <w:contextualSpacing/>
    </w:pPr>
  </w:style>
  <w:style w:type="character" w:styleId="Referencafusnote">
    <w:name w:val="footnote reference"/>
    <w:aliases w:val="BVI fnr"/>
    <w:uiPriority w:val="99"/>
    <w:rsid w:val="00530BAB"/>
    <w:rPr>
      <w:vertAlign w:val="superscript"/>
    </w:rPr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uiPriority w:val="99"/>
    <w:qFormat/>
    <w:rsid w:val="00530BA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uiPriority w:val="99"/>
    <w:rsid w:val="00530BAB"/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530BAB"/>
  </w:style>
  <w:style w:type="paragraph" w:styleId="StandardWeb">
    <w:name w:val="Normal (Web)"/>
    <w:basedOn w:val="Normal"/>
    <w:uiPriority w:val="99"/>
    <w:semiHidden/>
    <w:unhideWhenUsed/>
    <w:rsid w:val="0053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30BA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2022-04-12T07:14:00Z</dcterms:created>
  <dcterms:modified xsi:type="dcterms:W3CDTF">2022-04-19T06:09:00Z</dcterms:modified>
</cp:coreProperties>
</file>