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47ED4BFE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javnih potreba u kulturi Općine </w:t>
      </w:r>
      <w:r w:rsidR="00517CBB" w:rsidRPr="00517CBB">
        <w:rPr>
          <w:rFonts w:ascii="Times New Roman" w:hAnsi="Times New Roman" w:cs="Times New Roman"/>
          <w:bCs/>
          <w:sz w:val="24"/>
          <w:szCs w:val="24"/>
        </w:rPr>
        <w:t>Viškovci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 w:rsidR="00F63D14" w:rsidRPr="00517CBB">
        <w:rPr>
          <w:rFonts w:ascii="Times New Roman" w:hAnsi="Times New Roman" w:cs="Times New Roman"/>
          <w:bCs/>
          <w:sz w:val="24"/>
          <w:szCs w:val="24"/>
        </w:rPr>
        <w:t>2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>.godinu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17E87241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</w:t>
            </w:r>
            <w:r w:rsidR="00C84AAE">
              <w:rPr>
                <w:rFonts w:ascii="Times New Roman" w:hAnsi="Times New Roman" w:cs="Times New Roman"/>
              </w:rPr>
              <w:t>kulturi</w:t>
            </w:r>
          </w:p>
          <w:p w14:paraId="7F0DF61E" w14:textId="12892577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Pr="004B7668">
              <w:rPr>
                <w:rFonts w:ascii="Times New Roman" w:hAnsi="Times New Roman" w:cs="Times New Roman"/>
              </w:rPr>
              <w:t>za 202</w:t>
            </w:r>
            <w:r w:rsidR="00743EB9">
              <w:rPr>
                <w:rFonts w:ascii="Times New Roman" w:hAnsi="Times New Roman" w:cs="Times New Roman"/>
              </w:rPr>
              <w:t>2</w:t>
            </w:r>
            <w:r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17CBB"/>
    <w:rsid w:val="00551030"/>
    <w:rsid w:val="00743EB9"/>
    <w:rsid w:val="00841E38"/>
    <w:rsid w:val="00C84AAE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viskovci zazeli</cp:lastModifiedBy>
  <cp:revision>9</cp:revision>
  <dcterms:created xsi:type="dcterms:W3CDTF">2020-03-17T06:52:00Z</dcterms:created>
  <dcterms:modified xsi:type="dcterms:W3CDTF">2022-01-31T08:11:00Z</dcterms:modified>
</cp:coreProperties>
</file>