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DD" w:rsidRDefault="00CE2ADD" w:rsidP="00CE2ADD">
      <w:pPr>
        <w:pStyle w:val="Zaglavlje"/>
        <w:rPr>
          <w:rFonts w:ascii="Arial" w:hAnsi="Arial" w:cs="Arial"/>
        </w:rPr>
      </w:pPr>
      <w:r>
        <w:t>REPUBLIKA HRVATSKA</w:t>
      </w:r>
    </w:p>
    <w:p w:rsidR="00CE2ADD" w:rsidRDefault="00CE2ADD" w:rsidP="00CE2ADD">
      <w:pPr>
        <w:pStyle w:val="Zaglavlje"/>
      </w:pPr>
      <w:r>
        <w:t>OSJEČKO-BARANJSKA  ŽUPANIJA</w:t>
      </w:r>
    </w:p>
    <w:p w:rsidR="00CE2ADD" w:rsidRDefault="00CE2ADD" w:rsidP="00CE2ADD">
      <w:pPr>
        <w:pStyle w:val="Zaglavlje"/>
        <w:rPr>
          <w:b/>
        </w:rPr>
      </w:pPr>
      <w:r>
        <w:rPr>
          <w:b/>
        </w:rPr>
        <w:t xml:space="preserve">OPĆINA VIŠKOVCI </w:t>
      </w:r>
    </w:p>
    <w:p w:rsidR="00CE2ADD" w:rsidRDefault="00CE2ADD" w:rsidP="00CE2ADD">
      <w:pPr>
        <w:pStyle w:val="Zaglavlje"/>
        <w:rPr>
          <w:b/>
        </w:rPr>
      </w:pPr>
      <w:r>
        <w:rPr>
          <w:b/>
        </w:rPr>
        <w:t>JEDINSTVENI UPRAVNI ODJEL</w:t>
      </w:r>
    </w:p>
    <w:p w:rsidR="00CE2ADD" w:rsidRDefault="00CE2ADD" w:rsidP="00CE2ADD">
      <w:pPr>
        <w:rPr>
          <w:rFonts w:ascii="Arial" w:hAnsi="Arial" w:cs="Arial"/>
        </w:rPr>
      </w:pPr>
    </w:p>
    <w:p w:rsidR="00CE2ADD" w:rsidRDefault="00CE2ADD" w:rsidP="00CE2ADD">
      <w:pPr>
        <w:rPr>
          <w:sz w:val="24"/>
          <w:szCs w:val="24"/>
        </w:rPr>
      </w:pPr>
      <w:r>
        <w:rPr>
          <w:b/>
          <w:sz w:val="24"/>
          <w:szCs w:val="24"/>
        </w:rPr>
        <w:t>KLASA</w:t>
      </w:r>
      <w:r w:rsidR="00A7091A">
        <w:rPr>
          <w:sz w:val="24"/>
          <w:szCs w:val="24"/>
        </w:rPr>
        <w:t>:112-02/19-01/04</w:t>
      </w:r>
    </w:p>
    <w:p w:rsidR="00CE2ADD" w:rsidRDefault="00CE2ADD" w:rsidP="00CE2ADD">
      <w:pPr>
        <w:rPr>
          <w:sz w:val="24"/>
          <w:szCs w:val="24"/>
        </w:rPr>
      </w:pPr>
      <w:r>
        <w:rPr>
          <w:b/>
          <w:sz w:val="24"/>
          <w:szCs w:val="24"/>
        </w:rPr>
        <w:t>URBROJ</w:t>
      </w:r>
      <w:r w:rsidR="00A7091A">
        <w:rPr>
          <w:sz w:val="24"/>
          <w:szCs w:val="24"/>
        </w:rPr>
        <w:t>:2121/10-03-01/19-274</w:t>
      </w:r>
    </w:p>
    <w:p w:rsidR="00CE2ADD" w:rsidRDefault="00A7091A" w:rsidP="00CE2ADD">
      <w:pPr>
        <w:rPr>
          <w:sz w:val="24"/>
          <w:szCs w:val="24"/>
        </w:rPr>
      </w:pPr>
      <w:r>
        <w:rPr>
          <w:sz w:val="24"/>
          <w:szCs w:val="24"/>
        </w:rPr>
        <w:t>Viškovci, 02. srpnja</w:t>
      </w:r>
      <w:r w:rsidR="00CE2ADD">
        <w:rPr>
          <w:sz w:val="24"/>
          <w:szCs w:val="24"/>
        </w:rPr>
        <w:t xml:space="preserve"> 2019. godine </w:t>
      </w:r>
    </w:p>
    <w:p w:rsidR="00CE2ADD" w:rsidRDefault="00CE2ADD" w:rsidP="00CE2ADD">
      <w:pPr>
        <w:pStyle w:val="tekst"/>
        <w:spacing w:before="0" w:beforeAutospacing="0" w:after="0" w:afterAutospacing="0"/>
        <w:ind w:firstLine="708"/>
        <w:jc w:val="both"/>
        <w:rPr>
          <w:lang w:bidi="hr-HR"/>
        </w:rPr>
      </w:pPr>
    </w:p>
    <w:p w:rsidR="00CE2ADD" w:rsidRDefault="00CE2ADD" w:rsidP="00CE2ADD">
      <w:pPr>
        <w:pStyle w:val="tekst"/>
        <w:spacing w:before="0" w:beforeAutospacing="0" w:after="0" w:afterAutospacing="0"/>
        <w:jc w:val="both"/>
      </w:pPr>
      <w:r>
        <w:t>Na temelju članka 17. i 19. Zakona o službenicima i namještenicima u lokalnoj i područnoj (regionalnoj) samoupravi (NN, broj: 86/08. i 61/11 i 04/18), v.d. pročelnice Jedinstvenog upravnog odjela Općine Viškovci raspisuje</w:t>
      </w:r>
    </w:p>
    <w:p w:rsidR="00CE2ADD" w:rsidRDefault="00CE2ADD" w:rsidP="00CE2ADD">
      <w:pPr>
        <w:pStyle w:val="Naslov1"/>
        <w:ind w:left="3696" w:right="3697"/>
        <w:jc w:val="center"/>
        <w:rPr>
          <w:b w:val="0"/>
          <w:bCs w:val="0"/>
          <w:sz w:val="24"/>
          <w:szCs w:val="24"/>
        </w:rPr>
      </w:pPr>
    </w:p>
    <w:p w:rsidR="00CE2ADD" w:rsidRDefault="00CE2ADD" w:rsidP="00CE2ADD">
      <w:pPr>
        <w:shd w:val="clear" w:color="auto" w:fill="FFFFFF"/>
        <w:spacing w:after="100" w:afterAutospacing="1"/>
        <w:jc w:val="center"/>
        <w:rPr>
          <w:rFonts w:ascii="Lato" w:hAnsi="Lato" w:cs="Segoe UI"/>
          <w:b/>
          <w:bCs/>
          <w:sz w:val="24"/>
          <w:szCs w:val="24"/>
        </w:rPr>
      </w:pPr>
      <w:r>
        <w:rPr>
          <w:rFonts w:ascii="Lato" w:hAnsi="Lato" w:cs="Segoe UI"/>
          <w:b/>
          <w:bCs/>
          <w:sz w:val="24"/>
          <w:szCs w:val="24"/>
        </w:rPr>
        <w:t>JAVNI   NATJEČAJ</w:t>
      </w:r>
    </w:p>
    <w:p w:rsidR="00CE2ADD" w:rsidRDefault="00CE2ADD" w:rsidP="00CE2ADD">
      <w:pPr>
        <w:pStyle w:val="Tijeloteksta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>za prijam u službu u Jedinstveni upravni odjel Općine Viškovci, na neodređeno vrijeme, na radno mjesto:</w:t>
      </w:r>
    </w:p>
    <w:p w:rsidR="00CE2ADD" w:rsidRDefault="00CE2ADD" w:rsidP="00CE2ADD">
      <w:pPr>
        <w:pStyle w:val="Tijeloteksta"/>
        <w:spacing w:before="9"/>
        <w:ind w:left="0"/>
        <w:rPr>
          <w:sz w:val="24"/>
          <w:szCs w:val="24"/>
        </w:rPr>
      </w:pPr>
    </w:p>
    <w:p w:rsidR="00CE2ADD" w:rsidRDefault="00CE2ADD" w:rsidP="00941292">
      <w:pPr>
        <w:pStyle w:val="Odlomakpopisa"/>
        <w:numPr>
          <w:ilvl w:val="0"/>
          <w:numId w:val="1"/>
        </w:numPr>
        <w:tabs>
          <w:tab w:val="left" w:pos="825"/>
        </w:tabs>
        <w:spacing w:before="1" w:line="240" w:lineRule="auto"/>
        <w:ind w:right="113" w:hanging="322"/>
        <w:jc w:val="both"/>
        <w:rPr>
          <w:sz w:val="24"/>
          <w:szCs w:val="24"/>
        </w:rPr>
      </w:pPr>
      <w:r>
        <w:rPr>
          <w:b/>
          <w:sz w:val="24"/>
          <w:szCs w:val="24"/>
        </w:rPr>
        <w:t>REFERENT –</w:t>
      </w:r>
      <w:r>
        <w:rPr>
          <w:color w:val="000000"/>
        </w:rPr>
        <w:t xml:space="preserve"> </w:t>
      </w:r>
      <w:r>
        <w:rPr>
          <w:b/>
          <w:color w:val="000000"/>
        </w:rPr>
        <w:t>komunalni i poljoprivredni redar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1 izvršitelj, uz obvezni probni rad u trajanju od 3 (tri)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mjeseca</w:t>
      </w:r>
    </w:p>
    <w:p w:rsidR="00CE2ADD" w:rsidRDefault="00CE2ADD" w:rsidP="00CE2ADD">
      <w:pPr>
        <w:pStyle w:val="Tijeloteksta"/>
        <w:ind w:left="824"/>
        <w:rPr>
          <w:sz w:val="24"/>
          <w:szCs w:val="24"/>
        </w:rPr>
      </w:pPr>
      <w:r>
        <w:rPr>
          <w:sz w:val="24"/>
          <w:szCs w:val="24"/>
          <w:u w:val="single"/>
        </w:rPr>
        <w:t>Posebni uvjeti: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spacing w:before="2" w:line="240" w:lineRule="auto"/>
        <w:ind w:right="617"/>
        <w:rPr>
          <w:sz w:val="24"/>
          <w:szCs w:val="24"/>
        </w:rPr>
      </w:pPr>
      <w:r>
        <w:t xml:space="preserve">srednja stručna sprema tehničke ili društvene struke,   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spacing w:line="267" w:lineRule="exact"/>
        <w:rPr>
          <w:sz w:val="24"/>
          <w:szCs w:val="24"/>
        </w:rPr>
      </w:pPr>
      <w:r>
        <w:rPr>
          <w:sz w:val="24"/>
          <w:szCs w:val="24"/>
        </w:rPr>
        <w:t>najmanje 1 godina radnog iskustva na odgovarajućim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poslovima;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>položeni državni stručni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ispit;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97"/>
        </w:tabs>
        <w:ind w:left="1196" w:hanging="372"/>
        <w:rPr>
          <w:sz w:val="24"/>
          <w:szCs w:val="24"/>
        </w:rPr>
      </w:pPr>
      <w:r>
        <w:rPr>
          <w:sz w:val="24"/>
          <w:szCs w:val="24"/>
        </w:rPr>
        <w:t>položeni vozački ispit 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kategorije;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>dobro poznavanje rada na računalu;</w:t>
      </w:r>
    </w:p>
    <w:p w:rsidR="00CE2ADD" w:rsidRDefault="00CE2ADD" w:rsidP="00CE2ADD">
      <w:pPr>
        <w:pStyle w:val="Tijeloteksta"/>
        <w:spacing w:before="8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Radno iskustvo na odgovarajućim poslovima je radno iskustvo ostvareno u službi u upravnim tijelima lokalnih jedinica, u državnoj ili javnoj službi, u radnom odnosu kod privatnog poslodavca, te vrijeme samostalnog obavljanja profesionalne djelatnosti u skladu s posebnim propisima.</w:t>
      </w:r>
    </w:p>
    <w:p w:rsidR="00CE2ADD" w:rsidRDefault="00CE2ADD" w:rsidP="00CE2ADD">
      <w:pPr>
        <w:pStyle w:val="Tijeloteksta"/>
        <w:spacing w:before="1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Osim posebnih, kandidati moraju ispunjavati i opće uvjete za prijam u službu propisane člankom 12. Zakona o službenicima i namještenicima u lokalnoj i područnoj (regionalnoj) samoupravi („Narodne novine“ broj 86/08, 61/11 i 4/18- u daljnjem tekstu Zakon). </w:t>
      </w:r>
    </w:p>
    <w:p w:rsidR="00CE2ADD" w:rsidRDefault="00CE2ADD" w:rsidP="00CE2ADD">
      <w:pPr>
        <w:pStyle w:val="Tijeloteksta"/>
        <w:ind w:left="0" w:right="116"/>
        <w:jc w:val="both"/>
        <w:rPr>
          <w:sz w:val="24"/>
          <w:szCs w:val="24"/>
        </w:rPr>
      </w:pP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>punoljetnost,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>hrvatsko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državljanstvo,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>zdravstvena sposobnost za obavljanje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poslova.</w:t>
      </w:r>
    </w:p>
    <w:p w:rsidR="00CE2ADD" w:rsidRDefault="00CE2ADD" w:rsidP="00CE2ADD">
      <w:pPr>
        <w:pStyle w:val="Tijeloteksta"/>
        <w:spacing w:before="9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Riječi i pojmovi u ovom natječaju, koji imaju rodno značenje, odnose se jednako na muški i ženski rod, neovisno u kom rodu su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navedeni.</w:t>
      </w:r>
    </w:p>
    <w:p w:rsidR="00CE2ADD" w:rsidRDefault="00CE2ADD" w:rsidP="00CE2ADD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>Na javni natječaj se, pod ravnopravnim uvjetima, mogu javiti osobe obaju spolova.</w:t>
      </w:r>
    </w:p>
    <w:p w:rsidR="00CE2ADD" w:rsidRDefault="00CE2ADD" w:rsidP="00CE2ADD">
      <w:pPr>
        <w:pStyle w:val="Tijeloteksta"/>
        <w:spacing w:before="1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U službu ne mogu biti primljene osobe za koje postoje zapreke iz članaka 15. i 16. Zakona (osoba protiv koje se vodi kazneni postupak ili koja je pravomoćno osuđena za kazneno djelo, kao ni osoba kojoj je prestala služba u upravnom tijelu lokalne jedinice zbog teške povrede dužnosti u razdoblju od četiri godine od prestanka službe, te kojoj je prestala služba u upravnom tijelu lokalne jedinice zbog toga što nije zadovoljila na probnom radu u razdoblju od četiri godine od prestanka službe).</w:t>
      </w:r>
    </w:p>
    <w:p w:rsidR="00CE2ADD" w:rsidRDefault="00CE2ADD" w:rsidP="00CE2ADD">
      <w:pPr>
        <w:pStyle w:val="Tijeloteksta"/>
        <w:spacing w:before="10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Za radno mjesto mogu se natjecati i kandidati koji nemaju položen državni stručni ispit uz obvezu polaganja ispita u zakonskom roku.</w:t>
      </w:r>
    </w:p>
    <w:p w:rsidR="00CE2ADD" w:rsidRDefault="00CE2ADD" w:rsidP="00CE2ADD">
      <w:pPr>
        <w:pStyle w:val="Tijeloteksta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Ako kandidat ostvaruje pravo prednosti pri zapošljavanju prilikom zapošljavanja prema posebnim propisima dužan je u prijavi na natječaj pozvati se na to pravo i ima prednost u odnosu na ostale kandidate pod jednakim uvjetima.</w:t>
      </w:r>
    </w:p>
    <w:p w:rsidR="00CE2ADD" w:rsidRDefault="00CE2ADD" w:rsidP="00CE2ADD">
      <w:pPr>
        <w:pStyle w:val="Tijeloteksta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Da bi ostvario pravo prednosti prilikom zapošljavanja, kandidat koji ispunjava uvjete za ostvarivanje tog prava, dužan je uz prijavu na natječaj priložiti sve dokaze o ispunjavanju uvjeta iz natječaja, kao i rješenje odnosno potvrdu o priznatom statusu, te dokaz iz kojeg je vidljivo na koji način je prestao radni odnos kod posljednjeg poslodavca (ugovor, rješenje, odluka i sl.).</w:t>
      </w:r>
    </w:p>
    <w:p w:rsidR="00CE2ADD" w:rsidRDefault="00CE2ADD" w:rsidP="00CE2ADD">
      <w:pPr>
        <w:pStyle w:val="Tijeloteksta"/>
        <w:spacing w:before="1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Kandidat koji se poziva na pravo prednosti na temelju Zakona o hrvatskim braniteljima iz Domovinskog rata i članovima njihovih obitelji („Narodne novine“ broj 121/17) dužan je dostaviti sve dokaze iz članka 103. spomenutog Zakona.</w:t>
      </w:r>
    </w:p>
    <w:p w:rsidR="00CE2ADD" w:rsidRDefault="00CE2ADD" w:rsidP="00CE2ADD">
      <w:pPr>
        <w:pStyle w:val="Tijeloteksta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Dokazi potrebni za ostvarivanje prava prednosti prilikom zapošljavanja objavljeni su na poveznici na internetskoj stranici Ministarstva hrvatskih branitelja: </w:t>
      </w:r>
      <w:hyperlink r:id="rId6" w:history="1">
        <w:r>
          <w:rPr>
            <w:rStyle w:val="Hiperveza"/>
            <w:color w:val="0000FF"/>
            <w:sz w:val="24"/>
            <w:szCs w:val="24"/>
          </w:rPr>
          <w:t>https://branitelji.gov.hr/zaposljavanje-843/843</w:t>
        </w:r>
      </w:hyperlink>
      <w:r>
        <w:rPr>
          <w:sz w:val="24"/>
          <w:szCs w:val="24"/>
        </w:rPr>
        <w:t>.</w:t>
      </w:r>
    </w:p>
    <w:p w:rsidR="00CE2ADD" w:rsidRDefault="00CE2ADD" w:rsidP="00CE2ADD">
      <w:pPr>
        <w:shd w:val="clear" w:color="auto" w:fill="FFFFFF"/>
        <w:spacing w:after="100" w:afterAutospacing="1"/>
        <w:ind w:left="116"/>
        <w:jc w:val="both"/>
        <w:rPr>
          <w:rFonts w:ascii="Lato" w:hAnsi="Lato" w:cs="Segoe UI"/>
          <w:b/>
          <w:sz w:val="24"/>
          <w:szCs w:val="24"/>
        </w:rPr>
      </w:pPr>
      <w:r>
        <w:rPr>
          <w:rFonts w:ascii="Lato" w:hAnsi="Lato" w:cs="Segoe UI"/>
          <w:sz w:val="24"/>
          <w:szCs w:val="24"/>
        </w:rPr>
        <w:t xml:space="preserve">Ako kandidat / kandidatkinja ostvaruje pravo prednosti pri zapošljavanju prema posebnom zakonu, dužan / dužna je u prijavi na natječaj pozvati se na to pravo, te priložiti sve dokaze o ispunjavanju traženih uvjeta, u kojem slučaju imaju prednost u odnosu na ostale kandidate / kandidatkinje </w:t>
      </w:r>
      <w:r>
        <w:rPr>
          <w:rFonts w:ascii="Lato" w:hAnsi="Lato" w:cs="Segoe UI"/>
          <w:b/>
          <w:sz w:val="24"/>
          <w:szCs w:val="24"/>
        </w:rPr>
        <w:t>samo pod jednakim uvjetima.</w:t>
      </w:r>
    </w:p>
    <w:p w:rsidR="00CE2ADD" w:rsidRDefault="00CE2ADD" w:rsidP="00CE2ADD">
      <w:pPr>
        <w:pStyle w:val="Tijeloteksta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2ADD" w:rsidRDefault="00CE2ADD" w:rsidP="00CE2ADD">
      <w:pPr>
        <w:pStyle w:val="Tijeloteksta"/>
        <w:spacing w:before="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>
        <w:rPr>
          <w:b/>
          <w:sz w:val="24"/>
          <w:szCs w:val="24"/>
        </w:rPr>
        <w:t>prijavi na natječaj</w:t>
      </w:r>
      <w:r>
        <w:rPr>
          <w:sz w:val="24"/>
          <w:szCs w:val="24"/>
        </w:rPr>
        <w:t xml:space="preserve"> kandidati trebaju navesti osobne podatke (ime i prezime, datum i mjesto rođenja, OIB, adresu stanovanja, broj telefona ili mobitela te po mogućnosti i adresu elektroničke pošte). </w:t>
      </w:r>
    </w:p>
    <w:p w:rsidR="00CE2ADD" w:rsidRDefault="00CE2ADD" w:rsidP="00CE2ADD">
      <w:pPr>
        <w:pStyle w:val="Tijeloteksta"/>
        <w:spacing w:before="92"/>
        <w:rPr>
          <w:sz w:val="24"/>
          <w:szCs w:val="24"/>
        </w:rPr>
      </w:pPr>
      <w:r>
        <w:rPr>
          <w:sz w:val="24"/>
          <w:szCs w:val="24"/>
        </w:rPr>
        <w:t>Kandidati su, uz prijavu na natječaj, obvezni priložiti: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>životopis,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dokaz o stručnoj spremi (preslika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diploma/svjedodžbe),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dokaz o hrvatskom državljanstvu (preslika osobne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iskaznice ili domovnice),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presliku svjedodžbe o položenom državnom stručnom ispitu (ako kandidati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imaju),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spacing w:line="240" w:lineRule="auto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dokaz o ukupnom radnom iskustvu (ispis elektroničkog zapisa o </w:t>
      </w:r>
      <w:proofErr w:type="spellStart"/>
      <w:r>
        <w:rPr>
          <w:sz w:val="24"/>
          <w:szCs w:val="24"/>
        </w:rPr>
        <w:t>radnopravnom</w:t>
      </w:r>
      <w:proofErr w:type="spellEnd"/>
      <w:r>
        <w:rPr>
          <w:sz w:val="24"/>
          <w:szCs w:val="24"/>
        </w:rPr>
        <w:t xml:space="preserve"> statusu / </w:t>
      </w:r>
      <w:r>
        <w:rPr>
          <w:spacing w:val="4"/>
          <w:sz w:val="24"/>
          <w:szCs w:val="24"/>
        </w:rPr>
        <w:t xml:space="preserve">e- </w:t>
      </w:r>
      <w:r>
        <w:rPr>
          <w:sz w:val="24"/>
          <w:szCs w:val="24"/>
        </w:rPr>
        <w:t>radna knjižica koja se vodi pri Hrvatskom zavodu za mirovinsko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osiguranje/odnosno potvrda o podacima evidentiranim matičnoj evidenciji Zavoda koju na osobno traženje osiguranika izdaju područne službe/uredi Zavoda ),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spacing w:line="240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dokaz o radnom iskustvu ostvarenom na odgovarajućim poslovima, koji sadrži vrstu poslova koju je kandidat obavljao, vrstu stručne spreme tih poslova i razdoblje u kojem je obavljao te poslove (preslika ugovora, rješenja ili potvrde poslodavca), a koje je evidentirano u elektroničkom zapisu o </w:t>
      </w:r>
      <w:proofErr w:type="spellStart"/>
      <w:r>
        <w:rPr>
          <w:sz w:val="24"/>
          <w:szCs w:val="24"/>
        </w:rPr>
        <w:t>radnopravnom</w:t>
      </w:r>
      <w:proofErr w:type="spellEnd"/>
      <w:r>
        <w:rPr>
          <w:sz w:val="24"/>
          <w:szCs w:val="24"/>
        </w:rPr>
        <w:t xml:space="preserve"> statusu/ e-radnoj knjižici pri Hrvatskom zavodu za mirovinsko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osiguranje,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uvjerenje da se protiv kandidata ne vodi kazneni postupak (ne starije od 6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mjeseci),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spacing w:line="240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>vlastoručno potpisanu izjavu da za prijam u službu ne postoje zapreke iz članaka 15. i 16. Zakona o službenicima i namještenicima u lokalnoj i regionalnoj (područnoj) samoupravi (Narodne novine broj 86/08, 61/11, 04/18) - (izjavu nije potrebno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ovjeravati),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spacing w:line="240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vlastoručno potpisanu izjavu o poznavanju rada na računalu - (izjavu nije potrebno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ovjeravati),</w:t>
      </w:r>
    </w:p>
    <w:p w:rsidR="00CE2ADD" w:rsidRDefault="00CE2ADD" w:rsidP="00CE2AD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presliku vozačke dozvole.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vlastoručno potpisanu izjavu o davanju privole za javnu objavu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podataka.</w:t>
      </w:r>
    </w:p>
    <w:p w:rsidR="00CE2ADD" w:rsidRDefault="00CE2ADD" w:rsidP="00CE2ADD">
      <w:pPr>
        <w:pStyle w:val="Odlomakpopisa"/>
        <w:tabs>
          <w:tab w:val="left" w:pos="837"/>
        </w:tabs>
        <w:ind w:left="836" w:firstLine="0"/>
        <w:rPr>
          <w:sz w:val="24"/>
          <w:szCs w:val="24"/>
        </w:rPr>
      </w:pPr>
    </w:p>
    <w:p w:rsidR="00CE2ADD" w:rsidRDefault="00CE2ADD" w:rsidP="00CE2ADD">
      <w:pPr>
        <w:pStyle w:val="Tijeloteksta"/>
        <w:ind w:left="824"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Tekst izjave o davanju privole za javnu objave podataka može se preuzeti na web-stranici Općine Viškovci </w:t>
      </w:r>
      <w:hyperlink w:history="1">
        <w:r>
          <w:rPr>
            <w:rStyle w:val="Hiperveza"/>
            <w:sz w:val="24"/>
            <w:szCs w:val="24"/>
          </w:rPr>
          <w:t xml:space="preserve">www.viskovci.hr </w:t>
        </w:r>
      </w:hyperlink>
      <w:r>
        <w:rPr>
          <w:sz w:val="24"/>
          <w:szCs w:val="24"/>
        </w:rPr>
        <w:t>ili u Jedinstvenom upravnom odjelu Općine Viškovci, Omladinska 23, Viškovci.</w:t>
      </w:r>
    </w:p>
    <w:p w:rsidR="00CE2ADD" w:rsidRDefault="00CE2ADD" w:rsidP="00CE2ADD">
      <w:pPr>
        <w:pStyle w:val="Tijeloteksta"/>
        <w:ind w:left="824" w:right="116"/>
        <w:jc w:val="both"/>
        <w:rPr>
          <w:sz w:val="24"/>
          <w:szCs w:val="24"/>
        </w:rPr>
      </w:pPr>
    </w:p>
    <w:p w:rsidR="00CE2ADD" w:rsidRDefault="00CE2ADD" w:rsidP="00CE2ADD">
      <w:pPr>
        <w:pStyle w:val="Tijeloteksta"/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Isprave se prilažu u preslici, a prije izbora kandidata predočit će se izvornik.</w:t>
      </w:r>
    </w:p>
    <w:p w:rsidR="00CE2ADD" w:rsidRDefault="00CE2ADD" w:rsidP="00CE2ADD">
      <w:pPr>
        <w:pStyle w:val="Tijeloteksta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Urednom prijavom smatra se prijava koja sadržava sve podatke i priloge navedene u ovom </w:t>
      </w:r>
      <w:r>
        <w:rPr>
          <w:sz w:val="24"/>
          <w:szCs w:val="24"/>
        </w:rPr>
        <w:lastRenderedPageBreak/>
        <w:t>natječaju. Nepotpune i nepravodobne prijave neće se razmatrati.</w:t>
      </w:r>
    </w:p>
    <w:p w:rsidR="00CE2ADD" w:rsidRDefault="00CE2ADD" w:rsidP="00CE2ADD">
      <w:pPr>
        <w:pStyle w:val="Tijeloteksta"/>
        <w:ind w:right="285"/>
        <w:jc w:val="both"/>
        <w:rPr>
          <w:sz w:val="24"/>
          <w:szCs w:val="24"/>
        </w:rPr>
      </w:pPr>
    </w:p>
    <w:p w:rsidR="00CE2ADD" w:rsidRDefault="00CE2ADD" w:rsidP="00CE2ADD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>Osoba koja nije podnijela pravodobnu i urednu prijavu, ili ne ispunjava formalne uvjete natječaja, ne smatra se prijavljenim kandidatom, te će o tome biti obaviještena pisanim putem.</w:t>
      </w:r>
    </w:p>
    <w:p w:rsidR="00CE2ADD" w:rsidRDefault="00CE2ADD" w:rsidP="00CE2ADD">
      <w:pPr>
        <w:pStyle w:val="Tijeloteksta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Za kandidate prijavljene na natječaj, koji ispunjavaju formalne uvjete natječaja, provest će se prethodna provjera znanja i sposobnosti putem pisanog testiranja 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intervjua.</w:t>
      </w:r>
    </w:p>
    <w:p w:rsidR="00CE2ADD" w:rsidRDefault="00CE2ADD" w:rsidP="00CE2ADD">
      <w:pPr>
        <w:pStyle w:val="Tijeloteksta"/>
        <w:ind w:right="285"/>
        <w:jc w:val="both"/>
        <w:rPr>
          <w:sz w:val="24"/>
          <w:szCs w:val="24"/>
        </w:rPr>
      </w:pPr>
    </w:p>
    <w:p w:rsidR="00CE2ADD" w:rsidRDefault="00CE2ADD" w:rsidP="00CE2ADD">
      <w:pPr>
        <w:pStyle w:val="Tijeloteksta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Na web-stranici Općine Viškovci (</w:t>
      </w:r>
      <w:hyperlink r:id="rId7" w:history="1">
        <w:r>
          <w:rPr>
            <w:rStyle w:val="Hiperveza"/>
            <w:sz w:val="24"/>
            <w:szCs w:val="24"/>
          </w:rPr>
          <w:t>www.viskovci.hr</w:t>
        </w:r>
      </w:hyperlink>
      <w:r>
        <w:rPr>
          <w:sz w:val="24"/>
          <w:szCs w:val="24"/>
        </w:rPr>
        <w:t>) i oglasnoj ploči Općine Viškovci objavit će se opis poslova i podaci o plaći radnog mjesta, način i vrijeme obavljanja prethodne provjere znanja i sposobnosti kandidata, područje provjere, te pravni i drugi izvori za pripremanje kandidata za tu provjeru.</w:t>
      </w:r>
    </w:p>
    <w:p w:rsidR="00CE2ADD" w:rsidRDefault="00CE2ADD" w:rsidP="00CE2ADD">
      <w:pPr>
        <w:pStyle w:val="Tijeloteksta"/>
        <w:ind w:right="107"/>
        <w:jc w:val="both"/>
        <w:rPr>
          <w:sz w:val="24"/>
          <w:szCs w:val="24"/>
        </w:rPr>
      </w:pPr>
    </w:p>
    <w:p w:rsidR="00CE2ADD" w:rsidRDefault="00CE2ADD" w:rsidP="00CE2ADD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>Na istoj web-stranici i oglasnoj ploči objavit će se vrijeme održavanja prethodne provjere znanja i sposobnosti kandidata, najmanje 5 (pet) dana prije održavanja provjere.</w:t>
      </w:r>
    </w:p>
    <w:p w:rsidR="00CE2ADD" w:rsidRDefault="00CE2ADD" w:rsidP="00CE2ADD">
      <w:pPr>
        <w:pStyle w:val="Tijeloteksta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Ako kandidat ne pristupi prethodnoj provjeri znanja i sposobnosti, smatrat će se da je povukao prijavu na natječaj.</w:t>
      </w:r>
    </w:p>
    <w:p w:rsidR="00CE2ADD" w:rsidRDefault="00CE2ADD" w:rsidP="00CE2ADD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>Intervju se provodi samo s kandidatima koji su ostvarili najmanje 50% bodova iz pisanog testiranja. Kandidat, koji bude odabran, a prije donošenja rješenja o rasporedu, obvezan je dostaviti uvjerenje o zdravstvenoj sposobnosti kojim dokazuju uvjet zdravstvene sposobnosti za obavljanje poslova na radnom mjestu na koje je primljen.</w:t>
      </w:r>
    </w:p>
    <w:p w:rsidR="00CE2ADD" w:rsidRDefault="00CE2ADD" w:rsidP="00CE2ADD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>U protivnom, smatrat će se da kandidat nije udovoljio uvjetima natječaja, odnosno da je odustao od službe.</w:t>
      </w:r>
    </w:p>
    <w:p w:rsidR="00CE2ADD" w:rsidRDefault="00CE2ADD" w:rsidP="00CE2ADD">
      <w:pPr>
        <w:pStyle w:val="Tijeloteksta"/>
        <w:jc w:val="both"/>
        <w:rPr>
          <w:sz w:val="24"/>
          <w:szCs w:val="24"/>
        </w:rPr>
      </w:pPr>
    </w:p>
    <w:p w:rsidR="00CE2ADD" w:rsidRDefault="00CE2ADD" w:rsidP="00CE2ADD">
      <w:pPr>
        <w:ind w:left="116"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Prijave s potrebnom dokumentacijom o ispunjavanju uvjeta iz natječaja dostavljaju se na adresu: </w:t>
      </w:r>
      <w:r>
        <w:rPr>
          <w:b/>
          <w:sz w:val="24"/>
          <w:szCs w:val="24"/>
        </w:rPr>
        <w:t>Općina Viškovci, Omladinska 23, 31 401 Viškovci</w:t>
      </w:r>
      <w:r>
        <w:rPr>
          <w:sz w:val="24"/>
          <w:szCs w:val="24"/>
        </w:rPr>
        <w:t xml:space="preserve">, s naznakom: </w:t>
      </w:r>
      <w:r>
        <w:rPr>
          <w:b/>
          <w:sz w:val="24"/>
          <w:szCs w:val="24"/>
        </w:rPr>
        <w:t>“Natječaj za prijam u službu”</w:t>
      </w:r>
      <w:r>
        <w:rPr>
          <w:sz w:val="24"/>
          <w:szCs w:val="24"/>
        </w:rPr>
        <w:t>, sve u roku od 8 (osam) dana od dana objave natječaja</w:t>
      </w:r>
      <w:r>
        <w:rPr>
          <w:rFonts w:ascii="Lato" w:hAnsi="Lato" w:cs="Segoe UI"/>
          <w:sz w:val="24"/>
          <w:szCs w:val="24"/>
          <w:u w:val="single"/>
        </w:rPr>
        <w:t xml:space="preserve"> u Narodnim novinama, preporučeno putem pošte ili osobno na adresu.</w:t>
      </w:r>
    </w:p>
    <w:p w:rsidR="00CE2ADD" w:rsidRDefault="00CE2ADD" w:rsidP="00CE2ADD">
      <w:pPr>
        <w:ind w:left="116" w:right="115"/>
        <w:jc w:val="both"/>
        <w:rPr>
          <w:sz w:val="24"/>
          <w:szCs w:val="24"/>
        </w:rPr>
      </w:pPr>
    </w:p>
    <w:p w:rsidR="00CE2ADD" w:rsidRDefault="00CE2ADD" w:rsidP="00CE2ADD">
      <w:pPr>
        <w:pStyle w:val="Tijeloteksta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O rezultatima natječaja kandidati/kandidatkinje biti će obaviješteni u zakonskom roku.</w:t>
      </w:r>
    </w:p>
    <w:p w:rsidR="00CE2ADD" w:rsidRDefault="00CE2ADD" w:rsidP="00CE2ADD">
      <w:pPr>
        <w:pStyle w:val="Tijeloteksta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2ADD" w:rsidRPr="009B524E" w:rsidRDefault="00CE2ADD" w:rsidP="00CE2ADD">
      <w:pPr>
        <w:tabs>
          <w:tab w:val="left" w:pos="5775"/>
        </w:tabs>
        <w:rPr>
          <w:b/>
        </w:rPr>
      </w:pPr>
      <w:r>
        <w:tab/>
      </w:r>
      <w:r w:rsidRPr="009B524E">
        <w:rPr>
          <w:b/>
        </w:rPr>
        <w:t xml:space="preserve">          </w:t>
      </w:r>
      <w:r w:rsidR="009B524E">
        <w:rPr>
          <w:b/>
        </w:rPr>
        <w:t xml:space="preserve"> </w:t>
      </w:r>
      <w:bookmarkStart w:id="0" w:name="_GoBack"/>
      <w:bookmarkEnd w:id="0"/>
      <w:r w:rsidRPr="009B524E">
        <w:rPr>
          <w:b/>
        </w:rPr>
        <w:t>v.d. PROČELNICA</w:t>
      </w:r>
    </w:p>
    <w:p w:rsidR="00941292" w:rsidRPr="009B524E" w:rsidRDefault="00941292" w:rsidP="00CE2ADD">
      <w:pPr>
        <w:tabs>
          <w:tab w:val="left" w:pos="5775"/>
        </w:tabs>
        <w:rPr>
          <w:b/>
        </w:rPr>
      </w:pPr>
    </w:p>
    <w:p w:rsidR="00CE2ADD" w:rsidRPr="009B524E" w:rsidRDefault="00CE2ADD" w:rsidP="00CE2ADD">
      <w:pPr>
        <w:tabs>
          <w:tab w:val="left" w:pos="6555"/>
        </w:tabs>
        <w:rPr>
          <w:b/>
        </w:rPr>
      </w:pPr>
      <w:r w:rsidRPr="009B524E">
        <w:rPr>
          <w:b/>
        </w:rPr>
        <w:t xml:space="preserve">                                                                                                </w:t>
      </w:r>
      <w:r w:rsidR="00941292" w:rsidRPr="009B524E">
        <w:rPr>
          <w:b/>
        </w:rPr>
        <w:t xml:space="preserve">           </w:t>
      </w:r>
      <w:r w:rsidRPr="009B524E">
        <w:rPr>
          <w:b/>
        </w:rPr>
        <w:t xml:space="preserve">Tihana Duvnjak, </w:t>
      </w:r>
      <w:r w:rsidR="009B524E" w:rsidRPr="009B524E">
        <w:rPr>
          <w:b/>
        </w:rPr>
        <w:t xml:space="preserve">univ.bacc.oec. </w:t>
      </w:r>
    </w:p>
    <w:p w:rsidR="0084591A" w:rsidRDefault="0084591A"/>
    <w:sectPr w:rsidR="0084591A" w:rsidSect="008A3A77">
      <w:type w:val="continuous"/>
      <w:pgSz w:w="11906" w:h="17338"/>
      <w:pgMar w:top="1276" w:right="831" w:bottom="1694" w:left="11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7A46"/>
    <w:multiLevelType w:val="hybridMultilevel"/>
    <w:tmpl w:val="5CC09620"/>
    <w:lvl w:ilvl="0" w:tplc="ECD430F6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A7B2FB18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2" w:tplc="6E10D5C2">
      <w:numFmt w:val="bullet"/>
      <w:lvlText w:val="•"/>
      <w:lvlJc w:val="left"/>
      <w:pPr>
        <w:ind w:left="2082" w:hanging="360"/>
      </w:pPr>
      <w:rPr>
        <w:lang w:val="hr-HR" w:eastAsia="hr-HR" w:bidi="hr-HR"/>
      </w:rPr>
    </w:lvl>
    <w:lvl w:ilvl="3" w:tplc="06929022">
      <w:numFmt w:val="bullet"/>
      <w:lvlText w:val="•"/>
      <w:lvlJc w:val="left"/>
      <w:pPr>
        <w:ind w:left="2985" w:hanging="360"/>
      </w:pPr>
      <w:rPr>
        <w:lang w:val="hr-HR" w:eastAsia="hr-HR" w:bidi="hr-HR"/>
      </w:rPr>
    </w:lvl>
    <w:lvl w:ilvl="4" w:tplc="ED660BD4">
      <w:numFmt w:val="bullet"/>
      <w:lvlText w:val="•"/>
      <w:lvlJc w:val="left"/>
      <w:pPr>
        <w:ind w:left="3888" w:hanging="360"/>
      </w:pPr>
      <w:rPr>
        <w:lang w:val="hr-HR" w:eastAsia="hr-HR" w:bidi="hr-HR"/>
      </w:rPr>
    </w:lvl>
    <w:lvl w:ilvl="5" w:tplc="4A2011DC">
      <w:numFmt w:val="bullet"/>
      <w:lvlText w:val="•"/>
      <w:lvlJc w:val="left"/>
      <w:pPr>
        <w:ind w:left="4791" w:hanging="360"/>
      </w:pPr>
      <w:rPr>
        <w:lang w:val="hr-HR" w:eastAsia="hr-HR" w:bidi="hr-HR"/>
      </w:rPr>
    </w:lvl>
    <w:lvl w:ilvl="6" w:tplc="8D6CF2DA">
      <w:numFmt w:val="bullet"/>
      <w:lvlText w:val="•"/>
      <w:lvlJc w:val="left"/>
      <w:pPr>
        <w:ind w:left="5694" w:hanging="360"/>
      </w:pPr>
      <w:rPr>
        <w:lang w:val="hr-HR" w:eastAsia="hr-HR" w:bidi="hr-HR"/>
      </w:rPr>
    </w:lvl>
    <w:lvl w:ilvl="7" w:tplc="1D103E52">
      <w:numFmt w:val="bullet"/>
      <w:lvlText w:val="•"/>
      <w:lvlJc w:val="left"/>
      <w:pPr>
        <w:ind w:left="6597" w:hanging="360"/>
      </w:pPr>
      <w:rPr>
        <w:lang w:val="hr-HR" w:eastAsia="hr-HR" w:bidi="hr-HR"/>
      </w:rPr>
    </w:lvl>
    <w:lvl w:ilvl="8" w:tplc="1AF694F8">
      <w:numFmt w:val="bullet"/>
      <w:lvlText w:val="•"/>
      <w:lvlJc w:val="left"/>
      <w:pPr>
        <w:ind w:left="7500" w:hanging="360"/>
      </w:pPr>
      <w:rPr>
        <w:lang w:val="hr-HR" w:eastAsia="hr-HR" w:bidi="hr-HR"/>
      </w:rPr>
    </w:lvl>
  </w:abstractNum>
  <w:abstractNum w:abstractNumId="1">
    <w:nsid w:val="3E0C06DD"/>
    <w:multiLevelType w:val="hybridMultilevel"/>
    <w:tmpl w:val="0F241418"/>
    <w:lvl w:ilvl="0" w:tplc="47DC4C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3D7E9960">
      <w:numFmt w:val="bullet"/>
      <w:lvlText w:val="•"/>
      <w:lvlJc w:val="left"/>
      <w:pPr>
        <w:ind w:left="1686" w:hanging="360"/>
      </w:pPr>
      <w:rPr>
        <w:lang w:val="hr-HR" w:eastAsia="hr-HR" w:bidi="hr-HR"/>
      </w:rPr>
    </w:lvl>
    <w:lvl w:ilvl="2" w:tplc="83086974">
      <w:numFmt w:val="bullet"/>
      <w:lvlText w:val="•"/>
      <w:lvlJc w:val="left"/>
      <w:pPr>
        <w:ind w:left="2533" w:hanging="360"/>
      </w:pPr>
      <w:rPr>
        <w:lang w:val="hr-HR" w:eastAsia="hr-HR" w:bidi="hr-HR"/>
      </w:rPr>
    </w:lvl>
    <w:lvl w:ilvl="3" w:tplc="F34E84BA">
      <w:numFmt w:val="bullet"/>
      <w:lvlText w:val="•"/>
      <w:lvlJc w:val="left"/>
      <w:pPr>
        <w:ind w:left="3379" w:hanging="360"/>
      </w:pPr>
      <w:rPr>
        <w:lang w:val="hr-HR" w:eastAsia="hr-HR" w:bidi="hr-HR"/>
      </w:rPr>
    </w:lvl>
    <w:lvl w:ilvl="4" w:tplc="4DB0CB70">
      <w:numFmt w:val="bullet"/>
      <w:lvlText w:val="•"/>
      <w:lvlJc w:val="left"/>
      <w:pPr>
        <w:ind w:left="4226" w:hanging="360"/>
      </w:pPr>
      <w:rPr>
        <w:lang w:val="hr-HR" w:eastAsia="hr-HR" w:bidi="hr-HR"/>
      </w:rPr>
    </w:lvl>
    <w:lvl w:ilvl="5" w:tplc="30022C42">
      <w:numFmt w:val="bullet"/>
      <w:lvlText w:val="•"/>
      <w:lvlJc w:val="left"/>
      <w:pPr>
        <w:ind w:left="5073" w:hanging="360"/>
      </w:pPr>
      <w:rPr>
        <w:lang w:val="hr-HR" w:eastAsia="hr-HR" w:bidi="hr-HR"/>
      </w:rPr>
    </w:lvl>
    <w:lvl w:ilvl="6" w:tplc="511AB7FE">
      <w:numFmt w:val="bullet"/>
      <w:lvlText w:val="•"/>
      <w:lvlJc w:val="left"/>
      <w:pPr>
        <w:ind w:left="5919" w:hanging="360"/>
      </w:pPr>
      <w:rPr>
        <w:lang w:val="hr-HR" w:eastAsia="hr-HR" w:bidi="hr-HR"/>
      </w:rPr>
    </w:lvl>
    <w:lvl w:ilvl="7" w:tplc="067C4312">
      <w:numFmt w:val="bullet"/>
      <w:lvlText w:val="•"/>
      <w:lvlJc w:val="left"/>
      <w:pPr>
        <w:ind w:left="6766" w:hanging="360"/>
      </w:pPr>
      <w:rPr>
        <w:lang w:val="hr-HR" w:eastAsia="hr-HR" w:bidi="hr-HR"/>
      </w:rPr>
    </w:lvl>
    <w:lvl w:ilvl="8" w:tplc="7CA8954C">
      <w:numFmt w:val="bullet"/>
      <w:lvlText w:val="•"/>
      <w:lvlJc w:val="left"/>
      <w:pPr>
        <w:ind w:left="7613" w:hanging="360"/>
      </w:pPr>
      <w:rPr>
        <w:lang w:val="hr-HR" w:eastAsia="hr-HR" w:bidi="hr-HR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DD"/>
    <w:rsid w:val="00691301"/>
    <w:rsid w:val="0084591A"/>
    <w:rsid w:val="008A3A77"/>
    <w:rsid w:val="00941292"/>
    <w:rsid w:val="009B524E"/>
    <w:rsid w:val="00A7091A"/>
    <w:rsid w:val="00C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2AD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CE2ADD"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CE2ADD"/>
    <w:rPr>
      <w:rFonts w:ascii="Times New Roman" w:eastAsia="Times New Roman" w:hAnsi="Times New Roman" w:cs="Times New Roman"/>
      <w:b/>
      <w:bCs/>
      <w:lang w:eastAsia="hr-HR" w:bidi="hr-HR"/>
    </w:rPr>
  </w:style>
  <w:style w:type="character" w:styleId="Hiperveza">
    <w:name w:val="Hyperlink"/>
    <w:basedOn w:val="Zadanifontodlomka"/>
    <w:uiPriority w:val="99"/>
    <w:semiHidden/>
    <w:unhideWhenUsed/>
    <w:rsid w:val="00CE2AD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semiHidden/>
    <w:unhideWhenUsed/>
    <w:rsid w:val="00CE2ADD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ZaglavljeChar">
    <w:name w:val="Zaglavlje Char"/>
    <w:basedOn w:val="Zadanifontodlomka"/>
    <w:link w:val="Zaglavlje"/>
    <w:semiHidden/>
    <w:rsid w:val="00CE2A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E2ADD"/>
    <w:pPr>
      <w:ind w:left="116"/>
    </w:p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E2ADD"/>
    <w:rPr>
      <w:rFonts w:ascii="Times New Roman" w:eastAsia="Times New Roman" w:hAnsi="Times New Roman" w:cs="Times New Roman"/>
      <w:lang w:eastAsia="hr-HR" w:bidi="hr-HR"/>
    </w:rPr>
  </w:style>
  <w:style w:type="paragraph" w:styleId="Odlomakpopisa">
    <w:name w:val="List Paragraph"/>
    <w:basedOn w:val="Normal"/>
    <w:uiPriority w:val="1"/>
    <w:qFormat/>
    <w:rsid w:val="00CE2ADD"/>
    <w:pPr>
      <w:spacing w:line="269" w:lineRule="exact"/>
      <w:ind w:left="1184" w:hanging="360"/>
    </w:pPr>
  </w:style>
  <w:style w:type="paragraph" w:customStyle="1" w:styleId="tekst">
    <w:name w:val="tekst"/>
    <w:basedOn w:val="Normal"/>
    <w:rsid w:val="00CE2A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2AD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CE2ADD"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CE2ADD"/>
    <w:rPr>
      <w:rFonts w:ascii="Times New Roman" w:eastAsia="Times New Roman" w:hAnsi="Times New Roman" w:cs="Times New Roman"/>
      <w:b/>
      <w:bCs/>
      <w:lang w:eastAsia="hr-HR" w:bidi="hr-HR"/>
    </w:rPr>
  </w:style>
  <w:style w:type="character" w:styleId="Hiperveza">
    <w:name w:val="Hyperlink"/>
    <w:basedOn w:val="Zadanifontodlomka"/>
    <w:uiPriority w:val="99"/>
    <w:semiHidden/>
    <w:unhideWhenUsed/>
    <w:rsid w:val="00CE2AD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semiHidden/>
    <w:unhideWhenUsed/>
    <w:rsid w:val="00CE2ADD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ZaglavljeChar">
    <w:name w:val="Zaglavlje Char"/>
    <w:basedOn w:val="Zadanifontodlomka"/>
    <w:link w:val="Zaglavlje"/>
    <w:semiHidden/>
    <w:rsid w:val="00CE2A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E2ADD"/>
    <w:pPr>
      <w:ind w:left="116"/>
    </w:p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E2ADD"/>
    <w:rPr>
      <w:rFonts w:ascii="Times New Roman" w:eastAsia="Times New Roman" w:hAnsi="Times New Roman" w:cs="Times New Roman"/>
      <w:lang w:eastAsia="hr-HR" w:bidi="hr-HR"/>
    </w:rPr>
  </w:style>
  <w:style w:type="paragraph" w:styleId="Odlomakpopisa">
    <w:name w:val="List Paragraph"/>
    <w:basedOn w:val="Normal"/>
    <w:uiPriority w:val="1"/>
    <w:qFormat/>
    <w:rsid w:val="00CE2ADD"/>
    <w:pPr>
      <w:spacing w:line="269" w:lineRule="exact"/>
      <w:ind w:left="1184" w:hanging="360"/>
    </w:pPr>
  </w:style>
  <w:style w:type="paragraph" w:customStyle="1" w:styleId="tekst">
    <w:name w:val="tekst"/>
    <w:basedOn w:val="Normal"/>
    <w:rsid w:val="00CE2A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sk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2019-07-04T10:50:00Z</cp:lastPrinted>
  <dcterms:created xsi:type="dcterms:W3CDTF">2019-06-11T07:45:00Z</dcterms:created>
  <dcterms:modified xsi:type="dcterms:W3CDTF">2019-07-04T10:50:00Z</dcterms:modified>
</cp:coreProperties>
</file>